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68C0E" w14:textId="77777777" w:rsidR="00672945" w:rsidRPr="00280C51" w:rsidRDefault="00A150EC" w:rsidP="00207515">
      <w:pPr>
        <w:pStyle w:val="T2Base"/>
      </w:pPr>
      <w:r>
        <w:rPr>
          <w:noProof/>
          <w:lang w:val="de-DE" w:eastAsia="de-DE"/>
        </w:rPr>
        <mc:AlternateContent>
          <mc:Choice Requires="wps">
            <w:drawing>
              <wp:anchor distT="0" distB="0" distL="114299" distR="114299" simplePos="0" relativeHeight="251655168" behindDoc="0" locked="0" layoutInCell="1" allowOverlap="1" wp14:anchorId="5D989F2F" wp14:editId="431FC583">
                <wp:simplePos x="0" y="0"/>
                <wp:positionH relativeFrom="column">
                  <wp:posOffset>3494404</wp:posOffset>
                </wp:positionH>
                <wp:positionV relativeFrom="paragraph">
                  <wp:posOffset>16510</wp:posOffset>
                </wp:positionV>
                <wp:extent cx="0" cy="2971800"/>
                <wp:effectExtent l="0" t="0" r="19050" b="1905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718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6C6B3" id="Line 2" o:spid="_x0000_s1026" style="position:absolute;flip:x;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5.15pt,1.3pt" to="275.15pt,2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" strokecolor="#369" strokeweight="1.5pt"/>
            </w:pict>
          </mc:Fallback>
        </mc:AlternateContent>
      </w:r>
      <w:r>
        <w:rPr>
          <w:noProof/>
          <w:lang w:val="de-DE" w:eastAsia="de-DE"/>
        </w:rPr>
        <mc:AlternateContent>
          <mc:Choice Requires="wps">
            <w:drawing>
              <wp:anchor distT="4294967295" distB="4294967295" distL="114300" distR="114300" simplePos="0" relativeHeight="251656192" behindDoc="0" locked="0" layoutInCell="1" allowOverlap="1" wp14:anchorId="34E8FA99" wp14:editId="68E28869">
                <wp:simplePos x="0" y="0"/>
                <wp:positionH relativeFrom="column">
                  <wp:posOffset>3494405</wp:posOffset>
                </wp:positionH>
                <wp:positionV relativeFrom="paragraph">
                  <wp:posOffset>16509</wp:posOffset>
                </wp:positionV>
                <wp:extent cx="2286000" cy="0"/>
                <wp:effectExtent l="0" t="0" r="19050" b="1905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33A10" id="Line 3" o:spid="_x0000_s1026"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5.15pt,1.3pt" to="455.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" strokecolor="#369" strokeweight="1.5pt"/>
            </w:pict>
          </mc:Fallback>
        </mc:AlternateContent>
      </w:r>
      <w:r w:rsidR="00672945" w:rsidRPr="00280C51">
        <w:tab/>
      </w:r>
    </w:p>
    <w:p w14:paraId="6047B2FA" w14:textId="77777777" w:rsidR="00672945" w:rsidRPr="00280C51" w:rsidRDefault="00672945" w:rsidP="00207515">
      <w:pPr>
        <w:pStyle w:val="T2Base"/>
      </w:pPr>
    </w:p>
    <w:p w14:paraId="39A9FC02" w14:textId="77777777" w:rsidR="00672945" w:rsidRPr="00280C51" w:rsidRDefault="00373057" w:rsidP="00207515">
      <w:pPr>
        <w:pStyle w:val="T2Base"/>
      </w:pPr>
      <w:r>
        <w:rPr>
          <w:noProof/>
          <w:lang w:val="de-DE" w:eastAsia="de-DE"/>
        </w:rPr>
        <w:drawing>
          <wp:anchor distT="0" distB="0" distL="114300" distR="114300" simplePos="0" relativeHeight="251659264" behindDoc="0" locked="0" layoutInCell="1" allowOverlap="1" wp14:anchorId="55981343" wp14:editId="4627D97D">
            <wp:simplePos x="0" y="0"/>
            <wp:positionH relativeFrom="column">
              <wp:posOffset>1584960</wp:posOffset>
            </wp:positionH>
            <wp:positionV relativeFrom="paragraph">
              <wp:posOffset>411480</wp:posOffset>
            </wp:positionV>
            <wp:extent cx="1566545" cy="759460"/>
            <wp:effectExtent l="0" t="0" r="0" b="2540"/>
            <wp:wrapNone/>
            <wp:docPr id="8" name="Bild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6545" cy="759460"/>
                    </a:xfrm>
                    <a:prstGeom prst="rect">
                      <a:avLst/>
                    </a:prstGeom>
                    <a:noFill/>
                  </pic:spPr>
                </pic:pic>
              </a:graphicData>
            </a:graphic>
          </wp:anchor>
        </w:drawing>
      </w:r>
      <w:r w:rsidR="00A150EC">
        <w:rPr>
          <w:noProof/>
          <w:lang w:val="de-DE" w:eastAsia="de-DE"/>
        </w:rPr>
        <mc:AlternateContent>
          <mc:Choice Requires="wpg">
            <w:drawing>
              <wp:inline distT="0" distB="0" distL="0" distR="0" wp14:anchorId="01CF7CB0" wp14:editId="0FEF0B1C">
                <wp:extent cx="3151505" cy="1035050"/>
                <wp:effectExtent l="0" t="1905" r="0" b="1270"/>
                <wp:docPr id="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1505" cy="1035050"/>
                          <a:chOff x="1341" y="724"/>
                          <a:chExt cx="2979" cy="942"/>
                        </a:xfrm>
                      </wpg:grpSpPr>
                      <pic:pic xmlns:pic="http://schemas.openxmlformats.org/drawingml/2006/picture">
                        <pic:nvPicPr>
                          <pic:cNvPr id="4" name="Picture 6"/>
                          <pic:cNvPicPr preferRelativeResize="0">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341" y="724"/>
                            <a:ext cx="1498" cy="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7"/>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341" y="1064"/>
                            <a:ext cx="1225" cy="60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8"/>
                          <pic:cNvPicPr preferRelativeResize="0">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131" y="1064"/>
                            <a:ext cx="1090" cy="5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9"/>
                          <pic:cNvPicPr preferRelativeResize="0">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961" y="724"/>
                            <a:ext cx="1359" cy="3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45A7D6B2" id="Group 5" o:spid="_x0000_s1026" style="width:248.15pt;height:81.5pt;mso-position-horizontal-relative:char;mso-position-vertical-relative:line" coordorigin="1341,724" coordsize="2979,94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341;top:724;width:1498;height:40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AcHPBAAAA2gAAAA8AAABkcnMvZG93bnJldi54bWxEj0+LwjAUxO8LfofwBG9rqiyyVKP4h8J6&#10;1K2It0fzbIrNS2mi1v30G0HwOMzMb5jZorO1uFHrK8cKRsMEBHHhdMWlgvw3+/wG4QOyxtoxKXiQ&#10;h8W89zHDVLs77+i2D6WIEPYpKjAhNKmUvjBk0Q9dQxy9s2sthijbUuoW7xFuazlOkom0WHFcMNjQ&#10;2lBx2V+tApdljTldj9vkIVerHeWbgw9/Sg363XIKIlAX3uFX+0cr+ILnlXgD5Pw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AAcHPBAAAA2gAAAA8AAAAAAAAAAAAAAAAAnwIA&#10;AGRycy9kb3ducmV2LnhtbFBLBQYAAAAABAAEAPcAAACNAwAAAAA=&#10;">
                  <v:imagedata r:id="rId13" o:title=""/>
                </v:shape>
                <v:shape id="Picture 7" o:spid="_x0000_s1028" type="#_x0000_t75" style="position:absolute;left:1341;top:1064;width:1225;height:602;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eAkrBAAAA2gAAAA8AAABkcnMvZG93bnJldi54bWxEj0GLwjAUhO+C/yG8hb1pqqhI1yiL4rIg&#10;CFbx/GzetqXNS0myWv+9EQSPw8x8wyxWnWnElZyvLCsYDRMQxLnVFRcKTsftYA7CB2SNjWVScCcP&#10;q2W/t8BU2xsf6JqFQkQI+xQVlCG0qZQ+L8mgH9qWOHp/1hkMUbpCaoe3CDeNHCfJTBqsOC6U2NK6&#10;pLzO/o2CYr0Z1ec2n9a7an/ibjf5ubiJUp8f3fcXiEBdeIdf7V+tYArPK/EGyO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ceAkrBAAAA2gAAAA8AAAAAAAAAAAAAAAAAnwIA&#10;AGRycy9kb3ducmV2LnhtbFBLBQYAAAAABAAEAPcAAACNAwAAAAA=&#10;">
                  <v:imagedata r:id="rId14" o:title=""/>
                </v:shape>
                <v:shape id="Picture 8" o:spid="_x0000_s1029" type="#_x0000_t75" style="position:absolute;left:3131;top:1064;width:1090;height:568;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g7HbBAAAA2gAAAA8AAABkcnMvZG93bnJldi54bWxEj0GLwjAUhO/C/ofwhL1pqiwq1Sh2YVEE&#10;D+pe9vZonk2xeSlN1Oy/N4LgcZiZb5jFKtpG3KjztWMFo2EGgrh0uuZKwe/pZzAD4QOyxsYxKfgn&#10;D6vlR2+BuXZ3PtDtGCqRIOxzVGBCaHMpfWnIoh+6ljh5Z9dZDEl2ldQd3hPcNnKcZRNpsea0YLCl&#10;b0Pl5Xi1Ck6NwV0svqa8idWoOG8Obv9XKPXZj+s5iEAxvMOv9lYrmMDzSroBcvk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mg7HbBAAAA2gAAAA8AAAAAAAAAAAAAAAAAnwIA&#10;AGRycy9kb3ducmV2LnhtbFBLBQYAAAAABAAEAPcAAACNAwAAAAA=&#10;">
                  <v:imagedata r:id="rId15" o:title=""/>
                </v:shape>
                <v:shape id="Picture 9" o:spid="_x0000_s1030" type="#_x0000_t75" style="position:absolute;left:2961;top:724;width:1359;height:36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LNv3EAAAA2gAAAA8AAABkcnMvZG93bnJldi54bWxEj81qwzAQhO+FvIPYQG+NnBza4kQJJpCf&#10;S8F2CyG3jbW1Ra2VsRTbffuqUOhxmJlvmM1usq0YqPfGsYLlIgFBXDltuFbw8X54egXhA7LG1jEp&#10;+CYPu+3sYYOpdiMXNJShFhHCPkUFTQhdKqWvGrLoF64jjt6n6y2GKPta6h7HCLetXCXJs7RoOC40&#10;2NG+oeqrvFsFNrvneXkydC3a4+20MvXl8JYp9TifsjWIQFP4D/+1z1rBC/xeiTdAb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LLNv3EAAAA2gAAAA8AAAAAAAAAAAAAAAAA&#10;nwIAAGRycy9kb3ducmV2LnhtbFBLBQYAAAAABAAEAPcAAACQAwAAAAA=&#10;">
                  <v:imagedata r:id="rId16" o:title=""/>
                </v:shape>
                <w10:anchorlock/>
              </v:group>
            </w:pict>
          </mc:Fallback>
        </mc:AlternateContent>
      </w:r>
    </w:p>
    <w:p w14:paraId="4935B4BD" w14:textId="77777777" w:rsidR="00672945" w:rsidRPr="00280C51" w:rsidRDefault="00672945" w:rsidP="00207515">
      <w:pPr>
        <w:pStyle w:val="T2Base"/>
      </w:pPr>
    </w:p>
    <w:p w14:paraId="2C639299" w14:textId="77777777" w:rsidR="00672945" w:rsidRPr="00280C51" w:rsidRDefault="00672945" w:rsidP="00207515">
      <w:pPr>
        <w:pStyle w:val="T2Base"/>
      </w:pPr>
    </w:p>
    <w:p w14:paraId="02FBCC8E" w14:textId="77777777" w:rsidR="00672945" w:rsidRPr="00280C51" w:rsidRDefault="00672945" w:rsidP="00207515">
      <w:pPr>
        <w:pStyle w:val="T2Base"/>
      </w:pPr>
    </w:p>
    <w:p w14:paraId="10E31651" w14:textId="77777777" w:rsidR="00672945" w:rsidRPr="00280C51" w:rsidRDefault="00672945" w:rsidP="00207515">
      <w:pPr>
        <w:pStyle w:val="T2Base"/>
      </w:pPr>
    </w:p>
    <w:p w14:paraId="72DBD3C7" w14:textId="77777777" w:rsidR="00672945" w:rsidRPr="00280C51" w:rsidRDefault="00672945" w:rsidP="00E4762B">
      <w:pPr>
        <w:pStyle w:val="T2DOCVersion"/>
        <w:pBdr>
          <w:bottom w:val="none" w:sz="0" w:space="0" w:color="auto"/>
        </w:pBdr>
        <w:ind w:left="3544" w:right="-2"/>
        <w:jc w:val="right"/>
      </w:pPr>
    </w:p>
    <w:p w14:paraId="76586C88" w14:textId="77777777" w:rsidR="00672945" w:rsidRPr="00280C51" w:rsidRDefault="00672945" w:rsidP="00E4762B">
      <w:pPr>
        <w:pStyle w:val="T2DOCVersion"/>
        <w:pBdr>
          <w:bottom w:val="none" w:sz="0" w:space="0" w:color="auto"/>
        </w:pBdr>
        <w:ind w:left="3544" w:right="-2"/>
        <w:jc w:val="right"/>
      </w:pPr>
    </w:p>
    <w:p w14:paraId="39488555" w14:textId="512AAB10" w:rsidR="008B67E1" w:rsidRDefault="00A844F0" w:rsidP="008B67E1">
      <w:pPr>
        <w:pStyle w:val="T2DOCVersion"/>
        <w:pBdr>
          <w:bottom w:val="none" w:sz="0" w:space="0" w:color="auto"/>
        </w:pBdr>
        <w:ind w:left="2832" w:right="-2"/>
        <w:jc w:val="right"/>
        <w:rPr>
          <w:b/>
          <w:sz w:val="44"/>
          <w:szCs w:val="44"/>
          <w:u w:val="none"/>
        </w:rPr>
      </w:pPr>
      <w:r>
        <w:rPr>
          <w:b/>
          <w:sz w:val="44"/>
          <w:szCs w:val="44"/>
          <w:u w:val="none"/>
        </w:rPr>
        <w:t>Penalty Modification Request</w:t>
      </w:r>
      <w:r w:rsidR="009024F4">
        <w:rPr>
          <w:b/>
          <w:sz w:val="44"/>
          <w:szCs w:val="44"/>
          <w:u w:val="none"/>
        </w:rPr>
        <w:t>s</w:t>
      </w:r>
      <w:r>
        <w:rPr>
          <w:b/>
          <w:sz w:val="44"/>
          <w:szCs w:val="44"/>
          <w:u w:val="none"/>
        </w:rPr>
        <w:t xml:space="preserve"> </w:t>
      </w:r>
      <w:r w:rsidR="00946289">
        <w:rPr>
          <w:b/>
          <w:sz w:val="44"/>
          <w:szCs w:val="44"/>
          <w:u w:val="none"/>
        </w:rPr>
        <w:t>bulk</w:t>
      </w:r>
      <w:r w:rsidR="00FE5B88">
        <w:rPr>
          <w:b/>
          <w:sz w:val="44"/>
          <w:szCs w:val="44"/>
          <w:u w:val="none"/>
        </w:rPr>
        <w:t xml:space="preserve"> </w:t>
      </w:r>
      <w:r w:rsidR="00BA2B0B">
        <w:rPr>
          <w:b/>
          <w:sz w:val="44"/>
          <w:szCs w:val="44"/>
          <w:u w:val="none"/>
        </w:rPr>
        <w:t>f</w:t>
      </w:r>
      <w:r w:rsidR="007A63DA">
        <w:rPr>
          <w:b/>
          <w:sz w:val="44"/>
          <w:szCs w:val="44"/>
          <w:u w:val="none"/>
        </w:rPr>
        <w:t>ile</w:t>
      </w:r>
    </w:p>
    <w:p w14:paraId="2E2FE552" w14:textId="77777777" w:rsidR="00672945" w:rsidRPr="00280C51" w:rsidRDefault="00672945" w:rsidP="008B67E1">
      <w:pPr>
        <w:pStyle w:val="T2DOCVersion"/>
        <w:pBdr>
          <w:bottom w:val="none" w:sz="0" w:space="0" w:color="auto"/>
        </w:pBdr>
        <w:ind w:left="2832" w:right="-2"/>
        <w:jc w:val="right"/>
      </w:pPr>
      <w:r w:rsidRPr="00280C51">
        <w:rPr>
          <w:b/>
          <w:sz w:val="32"/>
          <w:szCs w:val="32"/>
          <w:u w:val="none"/>
        </w:rPr>
        <w:t xml:space="preserve">File </w:t>
      </w:r>
      <w:r w:rsidR="00BA2B0B">
        <w:rPr>
          <w:b/>
          <w:sz w:val="32"/>
          <w:szCs w:val="32"/>
          <w:u w:val="none"/>
        </w:rPr>
        <w:t>f</w:t>
      </w:r>
      <w:r w:rsidRPr="00280C51">
        <w:rPr>
          <w:b/>
          <w:sz w:val="32"/>
          <w:szCs w:val="32"/>
          <w:u w:val="none"/>
        </w:rPr>
        <w:t xml:space="preserve">ormat </w:t>
      </w:r>
      <w:r w:rsidR="002C5FE2">
        <w:rPr>
          <w:b/>
          <w:sz w:val="32"/>
          <w:szCs w:val="32"/>
          <w:u w:val="none"/>
        </w:rPr>
        <w:t>s</w:t>
      </w:r>
      <w:r w:rsidRPr="00280C51">
        <w:rPr>
          <w:b/>
          <w:sz w:val="32"/>
          <w:szCs w:val="32"/>
          <w:u w:val="none"/>
        </w:rPr>
        <w:t>pecification</w:t>
      </w:r>
      <w:r w:rsidR="002C5FE2">
        <w:rPr>
          <w:b/>
          <w:sz w:val="32"/>
          <w:szCs w:val="32"/>
          <w:u w:val="none"/>
        </w:rPr>
        <w:t>s</w:t>
      </w:r>
    </w:p>
    <w:p w14:paraId="7E7D53A7" w14:textId="77777777" w:rsidR="00672945" w:rsidRPr="00280C51" w:rsidRDefault="00672945" w:rsidP="00E4762B">
      <w:pPr>
        <w:pStyle w:val="T2DOCVersion"/>
        <w:pBdr>
          <w:bottom w:val="none" w:sz="0" w:space="0" w:color="auto"/>
        </w:pBdr>
        <w:ind w:left="3544" w:right="-2"/>
        <w:jc w:val="right"/>
      </w:pPr>
    </w:p>
    <w:p w14:paraId="28FF17D8" w14:textId="77777777" w:rsidR="00672945" w:rsidRPr="00280C51" w:rsidRDefault="00A150EC" w:rsidP="00E4762B">
      <w:pPr>
        <w:pStyle w:val="T2DOCVersion"/>
        <w:pBdr>
          <w:bottom w:val="none" w:sz="0" w:space="0" w:color="auto"/>
        </w:pBdr>
        <w:ind w:left="3544" w:right="-2"/>
        <w:jc w:val="right"/>
      </w:pPr>
      <w:r>
        <w:rPr>
          <w:noProof/>
          <w:lang w:val="de-DE" w:eastAsia="de-DE"/>
        </w:rPr>
        <mc:AlternateContent>
          <mc:Choice Requires="wps">
            <w:drawing>
              <wp:anchor distT="0" distB="0" distL="114299" distR="114299" simplePos="0" relativeHeight="251658240" behindDoc="0" locked="0" layoutInCell="1" allowOverlap="1" wp14:anchorId="6089FA3A" wp14:editId="285177BC">
                <wp:simplePos x="0" y="0"/>
                <wp:positionH relativeFrom="column">
                  <wp:posOffset>3494404</wp:posOffset>
                </wp:positionH>
                <wp:positionV relativeFrom="paragraph">
                  <wp:posOffset>99695</wp:posOffset>
                </wp:positionV>
                <wp:extent cx="0" cy="3200400"/>
                <wp:effectExtent l="0" t="0" r="19050"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2004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E3021" id="Line 10" o:spid="_x0000_s1026" style="position:absolute;flip:x;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5.15pt,7.85pt" to="275.15pt,2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" strokecolor="#369" strokeweight="1.5pt"/>
            </w:pict>
          </mc:Fallback>
        </mc:AlternateContent>
      </w:r>
    </w:p>
    <w:p w14:paraId="5D427BC7" w14:textId="77777777" w:rsidR="00672945" w:rsidRPr="00280C51" w:rsidRDefault="00672945" w:rsidP="00207515">
      <w:pPr>
        <w:pStyle w:val="T2Base"/>
      </w:pPr>
    </w:p>
    <w:p w14:paraId="5A9377FA" w14:textId="77777777" w:rsidR="00672945" w:rsidRPr="00280C51" w:rsidRDefault="00672945" w:rsidP="00207515">
      <w:pPr>
        <w:pStyle w:val="T2Base"/>
      </w:pPr>
    </w:p>
    <w:p w14:paraId="666EA73B" w14:textId="77777777" w:rsidR="00672945" w:rsidRPr="00280C51" w:rsidRDefault="00672945" w:rsidP="00207515">
      <w:pPr>
        <w:pStyle w:val="T2Base"/>
      </w:pPr>
      <w:r w:rsidRPr="00280C51">
        <w:t xml:space="preserve"> </w:t>
      </w:r>
    </w:p>
    <w:p w14:paraId="3E12747A" w14:textId="77777777" w:rsidR="00672945" w:rsidRPr="00280C51" w:rsidRDefault="00672945" w:rsidP="00207515">
      <w:pPr>
        <w:pStyle w:val="T2Base"/>
      </w:pPr>
    </w:p>
    <w:tbl>
      <w:tblPr>
        <w:tblW w:w="0" w:type="auto"/>
        <w:tblInd w:w="212" w:type="dxa"/>
        <w:tblLayout w:type="fixed"/>
        <w:tblCellMar>
          <w:left w:w="70" w:type="dxa"/>
          <w:right w:w="70" w:type="dxa"/>
        </w:tblCellMar>
        <w:tblLook w:val="01E0" w:firstRow="1" w:lastRow="1" w:firstColumn="1" w:lastColumn="1" w:noHBand="0" w:noVBand="0"/>
      </w:tblPr>
      <w:tblGrid>
        <w:gridCol w:w="1985"/>
        <w:gridCol w:w="2976"/>
      </w:tblGrid>
      <w:tr w:rsidR="00672945" w:rsidRPr="00280C51" w14:paraId="639AEA76" w14:textId="77777777">
        <w:tc>
          <w:tcPr>
            <w:tcW w:w="1985" w:type="dxa"/>
          </w:tcPr>
          <w:p w14:paraId="650B3154" w14:textId="77777777" w:rsidR="00672945" w:rsidRPr="00280C51" w:rsidRDefault="00672945" w:rsidP="00741D52">
            <w:pPr>
              <w:pStyle w:val="T2BaseArray"/>
              <w:jc w:val="right"/>
            </w:pPr>
            <w:r w:rsidRPr="00280C51">
              <w:t>Author</w:t>
            </w:r>
          </w:p>
        </w:tc>
        <w:tc>
          <w:tcPr>
            <w:tcW w:w="2976" w:type="dxa"/>
          </w:tcPr>
          <w:p w14:paraId="79704884" w14:textId="5ADEE6DA" w:rsidR="00672945" w:rsidRPr="00280C51" w:rsidRDefault="00B54010" w:rsidP="00A844F0">
            <w:pPr>
              <w:pStyle w:val="T2BaseArray"/>
            </w:pPr>
            <w:r>
              <w:t>4CB</w:t>
            </w:r>
            <w:bookmarkStart w:id="0" w:name="_GoBack"/>
            <w:bookmarkEnd w:id="0"/>
          </w:p>
        </w:tc>
      </w:tr>
      <w:tr w:rsidR="00672945" w:rsidRPr="00280C51" w14:paraId="1869C6DD" w14:textId="77777777">
        <w:tc>
          <w:tcPr>
            <w:tcW w:w="1985" w:type="dxa"/>
          </w:tcPr>
          <w:p w14:paraId="49218A1B" w14:textId="77777777" w:rsidR="00672945" w:rsidRPr="00280C51" w:rsidRDefault="00672945" w:rsidP="00741D52">
            <w:pPr>
              <w:pStyle w:val="T2BaseArray"/>
              <w:jc w:val="right"/>
            </w:pPr>
            <w:r w:rsidRPr="00280C51">
              <w:t>Version</w:t>
            </w:r>
          </w:p>
        </w:tc>
        <w:tc>
          <w:tcPr>
            <w:tcW w:w="2976" w:type="dxa"/>
          </w:tcPr>
          <w:p w14:paraId="26BC1476" w14:textId="4AB64119" w:rsidR="00672945" w:rsidRPr="00280C51" w:rsidRDefault="005076C0" w:rsidP="00A844F0">
            <w:pPr>
              <w:pStyle w:val="T2BaseArray"/>
              <w:rPr>
                <w:color w:val="0000FF"/>
              </w:rPr>
            </w:pPr>
            <w:r>
              <w:t>0-0-</w:t>
            </w:r>
            <w:r w:rsidR="00F03ED9">
              <w:t>5</w:t>
            </w:r>
          </w:p>
        </w:tc>
      </w:tr>
      <w:tr w:rsidR="00672945" w:rsidRPr="00280C51" w14:paraId="2C1A3352" w14:textId="77777777">
        <w:tc>
          <w:tcPr>
            <w:tcW w:w="1985" w:type="dxa"/>
          </w:tcPr>
          <w:p w14:paraId="2CFED784" w14:textId="77777777" w:rsidR="00672945" w:rsidRPr="00280C51" w:rsidRDefault="00672945" w:rsidP="00741D52">
            <w:pPr>
              <w:pStyle w:val="T2BaseArray"/>
              <w:jc w:val="right"/>
            </w:pPr>
            <w:r w:rsidRPr="00280C51">
              <w:t>Date</w:t>
            </w:r>
          </w:p>
        </w:tc>
        <w:tc>
          <w:tcPr>
            <w:tcW w:w="2976" w:type="dxa"/>
          </w:tcPr>
          <w:p w14:paraId="479EA484" w14:textId="1B67C139" w:rsidR="00672945" w:rsidRPr="00280C51" w:rsidRDefault="00F03ED9" w:rsidP="00F03ED9">
            <w:pPr>
              <w:pStyle w:val="T2BaseArray"/>
            </w:pPr>
            <w:r>
              <w:t>22</w:t>
            </w:r>
            <w:r w:rsidR="005F7592">
              <w:t>/</w:t>
            </w:r>
            <w:r w:rsidR="0016421B">
              <w:t>1</w:t>
            </w:r>
            <w:r>
              <w:t>1</w:t>
            </w:r>
            <w:r w:rsidR="005F7592">
              <w:t>/201</w:t>
            </w:r>
            <w:r w:rsidR="00A844F0">
              <w:t>9</w:t>
            </w:r>
          </w:p>
        </w:tc>
      </w:tr>
      <w:tr w:rsidR="00672945" w:rsidRPr="00280C51" w14:paraId="1A3189E0" w14:textId="77777777">
        <w:tc>
          <w:tcPr>
            <w:tcW w:w="1985" w:type="dxa"/>
          </w:tcPr>
          <w:p w14:paraId="042FA2B1" w14:textId="77777777" w:rsidR="00672945" w:rsidRPr="00280C51" w:rsidRDefault="00672945" w:rsidP="00741D52">
            <w:pPr>
              <w:pStyle w:val="T2BaseArray"/>
              <w:jc w:val="right"/>
            </w:pPr>
            <w:r w:rsidRPr="00280C51">
              <w:t>Status</w:t>
            </w:r>
          </w:p>
        </w:tc>
        <w:tc>
          <w:tcPr>
            <w:tcW w:w="2976" w:type="dxa"/>
          </w:tcPr>
          <w:p w14:paraId="328101DF" w14:textId="77777777" w:rsidR="00672945" w:rsidRPr="00280C51" w:rsidRDefault="006C6E0F" w:rsidP="006C6E0F">
            <w:pPr>
              <w:pStyle w:val="T2BaseArray"/>
            </w:pPr>
            <w:r>
              <w:t>D</w:t>
            </w:r>
            <w:r w:rsidR="00646278">
              <w:t>raft</w:t>
            </w:r>
          </w:p>
        </w:tc>
      </w:tr>
      <w:tr w:rsidR="00672945" w:rsidRPr="00280C51" w14:paraId="1EE1740D" w14:textId="77777777">
        <w:tc>
          <w:tcPr>
            <w:tcW w:w="1985" w:type="dxa"/>
          </w:tcPr>
          <w:p w14:paraId="79832340" w14:textId="77777777" w:rsidR="00672945" w:rsidRPr="00280C51" w:rsidRDefault="00672945" w:rsidP="00741D52">
            <w:pPr>
              <w:pStyle w:val="T2BaseArray"/>
              <w:jc w:val="right"/>
            </w:pPr>
            <w:r w:rsidRPr="00280C51">
              <w:t>Classification</w:t>
            </w:r>
          </w:p>
        </w:tc>
        <w:tc>
          <w:tcPr>
            <w:tcW w:w="2976" w:type="dxa"/>
          </w:tcPr>
          <w:p w14:paraId="36EC3607" w14:textId="77777777" w:rsidR="00672945" w:rsidRPr="00280C51" w:rsidRDefault="00672945" w:rsidP="00741D52">
            <w:pPr>
              <w:pStyle w:val="T2BaseArray"/>
            </w:pPr>
          </w:p>
        </w:tc>
      </w:tr>
      <w:tr w:rsidR="00672945" w:rsidRPr="00280C51" w14:paraId="05CB1551" w14:textId="77777777">
        <w:tc>
          <w:tcPr>
            <w:tcW w:w="1985" w:type="dxa"/>
          </w:tcPr>
          <w:p w14:paraId="4A2DD177" w14:textId="77777777" w:rsidR="00672945" w:rsidRPr="00280C51" w:rsidRDefault="00672945" w:rsidP="00741D52">
            <w:pPr>
              <w:pStyle w:val="T2BaseArray"/>
              <w:jc w:val="right"/>
            </w:pPr>
            <w:r w:rsidRPr="00280C51">
              <w:t>Accessible</w:t>
            </w:r>
          </w:p>
        </w:tc>
        <w:tc>
          <w:tcPr>
            <w:tcW w:w="2976" w:type="dxa"/>
          </w:tcPr>
          <w:p w14:paraId="5AC9ABA7" w14:textId="77777777" w:rsidR="00672945" w:rsidRPr="00280C51" w:rsidRDefault="00672945" w:rsidP="00741D52">
            <w:pPr>
              <w:pStyle w:val="T2BaseArray"/>
            </w:pPr>
          </w:p>
        </w:tc>
      </w:tr>
      <w:tr w:rsidR="00672945" w:rsidRPr="00280C51" w14:paraId="7AA6F424" w14:textId="77777777">
        <w:tc>
          <w:tcPr>
            <w:tcW w:w="1985" w:type="dxa"/>
          </w:tcPr>
          <w:p w14:paraId="5AFD6A43" w14:textId="77777777" w:rsidR="00672945" w:rsidRPr="00280C51" w:rsidRDefault="00672945" w:rsidP="00741D52">
            <w:pPr>
              <w:pStyle w:val="T2BaseArray"/>
              <w:jc w:val="right"/>
            </w:pPr>
            <w:r w:rsidRPr="00280C51">
              <w:t>Classified until</w:t>
            </w:r>
          </w:p>
        </w:tc>
        <w:tc>
          <w:tcPr>
            <w:tcW w:w="2976" w:type="dxa"/>
          </w:tcPr>
          <w:p w14:paraId="46E28221" w14:textId="77777777" w:rsidR="00672945" w:rsidRPr="00280C51" w:rsidRDefault="00672945" w:rsidP="00741D52">
            <w:pPr>
              <w:pStyle w:val="T2BaseArray"/>
            </w:pPr>
          </w:p>
        </w:tc>
      </w:tr>
    </w:tbl>
    <w:p w14:paraId="71F10635" w14:textId="77777777" w:rsidR="00672945" w:rsidRPr="00280C51" w:rsidRDefault="00672945" w:rsidP="00B37DFD">
      <w:pPr>
        <w:pStyle w:val="T2Base"/>
      </w:pPr>
      <w:r w:rsidRPr="00280C51">
        <w:tab/>
      </w:r>
      <w:r w:rsidRPr="00280C51">
        <w:tab/>
      </w:r>
      <w:r w:rsidRPr="00280C51">
        <w:tab/>
      </w:r>
      <w:r w:rsidRPr="00280C51">
        <w:tab/>
      </w:r>
      <w:r w:rsidRPr="00280C51">
        <w:tab/>
      </w:r>
      <w:r w:rsidRPr="00280C51">
        <w:tab/>
      </w:r>
      <w:r w:rsidRPr="00280C51">
        <w:tab/>
      </w:r>
    </w:p>
    <w:p w14:paraId="46880648" w14:textId="77777777" w:rsidR="00672945" w:rsidRPr="00280C51" w:rsidRDefault="00672945" w:rsidP="00B37DFD">
      <w:pPr>
        <w:pStyle w:val="T2Base"/>
      </w:pPr>
      <w:r w:rsidRPr="00280C51">
        <w:tab/>
      </w:r>
      <w:r w:rsidRPr="00280C51">
        <w:tab/>
      </w:r>
      <w:r w:rsidRPr="00280C51">
        <w:tab/>
      </w:r>
      <w:r w:rsidRPr="00280C51">
        <w:tab/>
      </w:r>
    </w:p>
    <w:p w14:paraId="6B65C8B4" w14:textId="77777777" w:rsidR="00672945" w:rsidRDefault="00A150EC" w:rsidP="00D951F9">
      <w:pPr>
        <w:pStyle w:val="T2Base"/>
      </w:pPr>
      <w:r>
        <w:rPr>
          <w:noProof/>
          <w:lang w:val="de-DE" w:eastAsia="de-DE"/>
        </w:rPr>
        <mc:AlternateContent>
          <mc:Choice Requires="wps">
            <w:drawing>
              <wp:anchor distT="4294967295" distB="4294967295" distL="114300" distR="114300" simplePos="0" relativeHeight="251657216" behindDoc="0" locked="0" layoutInCell="1" allowOverlap="1" wp14:anchorId="586B3A04" wp14:editId="249D99AD">
                <wp:simplePos x="0" y="0"/>
                <wp:positionH relativeFrom="column">
                  <wp:posOffset>65405</wp:posOffset>
                </wp:positionH>
                <wp:positionV relativeFrom="paragraph">
                  <wp:posOffset>8889</wp:posOffset>
                </wp:positionV>
                <wp:extent cx="3429000" cy="0"/>
                <wp:effectExtent l="0" t="0" r="19050" b="1905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6C971" id="Line 11" o:spid="_x0000_s1026" style="position:absolute;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5pt,.7pt" to="275.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" strokecolor="#369" strokeweight="1.5pt"/>
            </w:pict>
          </mc:Fallback>
        </mc:AlternateContent>
      </w:r>
      <w:r w:rsidR="00672945">
        <w:br w:type="page"/>
      </w:r>
    </w:p>
    <w:p w14:paraId="3AD18558" w14:textId="77777777" w:rsidR="00672945" w:rsidRPr="00951C10" w:rsidRDefault="00672945" w:rsidP="00951C10">
      <w:pPr>
        <w:pStyle w:val="berschrift1"/>
        <w:rPr>
          <w:rFonts w:cs="Arial"/>
        </w:rPr>
      </w:pPr>
      <w:bookmarkStart w:id="1" w:name="_Toc373394214"/>
      <w:bookmarkStart w:id="2" w:name="_Toc25744644"/>
      <w:r w:rsidRPr="00951C10">
        <w:rPr>
          <w:rFonts w:cs="Arial"/>
        </w:rPr>
        <w:lastRenderedPageBreak/>
        <w:t>Table of Content</w:t>
      </w:r>
      <w:bookmarkEnd w:id="1"/>
      <w:bookmarkEnd w:id="2"/>
    </w:p>
    <w:p w14:paraId="615C5948" w14:textId="77777777" w:rsidR="00E66FFA" w:rsidRDefault="00AB77F6">
      <w:pPr>
        <w:pStyle w:val="Verzeichnis1"/>
        <w:rPr>
          <w:rFonts w:asciiTheme="minorHAnsi" w:eastAsiaTheme="minorEastAsia" w:hAnsiTheme="minorHAnsi" w:cstheme="minorBidi"/>
          <w:b w:val="0"/>
          <w:caps w:val="0"/>
          <w:noProof/>
          <w:sz w:val="22"/>
          <w:szCs w:val="22"/>
          <w:lang w:val="es-ES_tradnl" w:eastAsia="es-ES_tradnl"/>
        </w:rPr>
      </w:pPr>
      <w:r>
        <w:rPr>
          <w:b w:val="0"/>
          <w:caps w:val="0"/>
          <w:lang w:val="de-DE"/>
        </w:rPr>
        <w:fldChar w:fldCharType="begin"/>
      </w:r>
      <w:r w:rsidR="00672945">
        <w:rPr>
          <w:b w:val="0"/>
          <w:caps w:val="0"/>
          <w:lang w:val="de-DE"/>
        </w:rPr>
        <w:instrText xml:space="preserve"> TOC \o "1-4" \h \z \u </w:instrText>
      </w:r>
      <w:r>
        <w:rPr>
          <w:b w:val="0"/>
          <w:caps w:val="0"/>
          <w:lang w:val="de-DE"/>
        </w:rPr>
        <w:fldChar w:fldCharType="separate"/>
      </w:r>
      <w:hyperlink w:anchor="_Toc25744644" w:history="1">
        <w:r w:rsidR="00E66FFA" w:rsidRPr="009E0168">
          <w:rPr>
            <w:rStyle w:val="Hyperlink"/>
            <w:rFonts w:cs="Arial"/>
            <w:noProof/>
          </w:rPr>
          <w:t>Table of Content</w:t>
        </w:r>
        <w:r w:rsidR="00E66FFA">
          <w:rPr>
            <w:noProof/>
            <w:webHidden/>
          </w:rPr>
          <w:tab/>
        </w:r>
        <w:r w:rsidR="00E66FFA">
          <w:rPr>
            <w:noProof/>
            <w:webHidden/>
          </w:rPr>
          <w:fldChar w:fldCharType="begin"/>
        </w:r>
        <w:r w:rsidR="00E66FFA">
          <w:rPr>
            <w:noProof/>
            <w:webHidden/>
          </w:rPr>
          <w:instrText xml:space="preserve"> PAGEREF _Toc25744644 \h </w:instrText>
        </w:r>
        <w:r w:rsidR="00E66FFA">
          <w:rPr>
            <w:noProof/>
            <w:webHidden/>
          </w:rPr>
        </w:r>
        <w:r w:rsidR="00E66FFA">
          <w:rPr>
            <w:noProof/>
            <w:webHidden/>
          </w:rPr>
          <w:fldChar w:fldCharType="separate"/>
        </w:r>
        <w:r w:rsidR="00E66FFA">
          <w:rPr>
            <w:noProof/>
            <w:webHidden/>
          </w:rPr>
          <w:t>2</w:t>
        </w:r>
        <w:r w:rsidR="00E66FFA">
          <w:rPr>
            <w:noProof/>
            <w:webHidden/>
          </w:rPr>
          <w:fldChar w:fldCharType="end"/>
        </w:r>
      </w:hyperlink>
    </w:p>
    <w:p w14:paraId="2ED9F8D9" w14:textId="77777777" w:rsidR="00E66FFA" w:rsidRDefault="00AD677C">
      <w:pPr>
        <w:pStyle w:val="Verzeichnis1"/>
        <w:rPr>
          <w:rFonts w:asciiTheme="minorHAnsi" w:eastAsiaTheme="minorEastAsia" w:hAnsiTheme="minorHAnsi" w:cstheme="minorBidi"/>
          <w:b w:val="0"/>
          <w:caps w:val="0"/>
          <w:noProof/>
          <w:sz w:val="22"/>
          <w:szCs w:val="22"/>
          <w:lang w:val="es-ES_tradnl" w:eastAsia="es-ES_tradnl"/>
        </w:rPr>
      </w:pPr>
      <w:hyperlink w:anchor="_Toc25744645" w:history="1">
        <w:r w:rsidR="00E66FFA" w:rsidRPr="009E0168">
          <w:rPr>
            <w:rStyle w:val="Hyperlink"/>
            <w:rFonts w:cs="Arial"/>
            <w:noProof/>
          </w:rPr>
          <w:t>Introduction</w:t>
        </w:r>
        <w:r w:rsidR="00E66FFA">
          <w:rPr>
            <w:noProof/>
            <w:webHidden/>
          </w:rPr>
          <w:tab/>
        </w:r>
        <w:r w:rsidR="00E66FFA">
          <w:rPr>
            <w:noProof/>
            <w:webHidden/>
          </w:rPr>
          <w:fldChar w:fldCharType="begin"/>
        </w:r>
        <w:r w:rsidR="00E66FFA">
          <w:rPr>
            <w:noProof/>
            <w:webHidden/>
          </w:rPr>
          <w:instrText xml:space="preserve"> PAGEREF _Toc25744645 \h </w:instrText>
        </w:r>
        <w:r w:rsidR="00E66FFA">
          <w:rPr>
            <w:noProof/>
            <w:webHidden/>
          </w:rPr>
        </w:r>
        <w:r w:rsidR="00E66FFA">
          <w:rPr>
            <w:noProof/>
            <w:webHidden/>
          </w:rPr>
          <w:fldChar w:fldCharType="separate"/>
        </w:r>
        <w:r w:rsidR="00E66FFA">
          <w:rPr>
            <w:noProof/>
            <w:webHidden/>
          </w:rPr>
          <w:t>4</w:t>
        </w:r>
        <w:r w:rsidR="00E66FFA">
          <w:rPr>
            <w:noProof/>
            <w:webHidden/>
          </w:rPr>
          <w:fldChar w:fldCharType="end"/>
        </w:r>
      </w:hyperlink>
    </w:p>
    <w:p w14:paraId="7B2C6090" w14:textId="77777777" w:rsidR="00E66FFA" w:rsidRDefault="00AD677C">
      <w:pPr>
        <w:pStyle w:val="Verzeichnis2"/>
        <w:rPr>
          <w:rFonts w:asciiTheme="minorHAnsi" w:eastAsiaTheme="minorEastAsia" w:hAnsiTheme="minorHAnsi" w:cstheme="minorBidi"/>
          <w:caps w:val="0"/>
          <w:sz w:val="22"/>
          <w:szCs w:val="22"/>
          <w:lang w:val="es-ES_tradnl" w:eastAsia="es-ES_tradnl"/>
        </w:rPr>
      </w:pPr>
      <w:hyperlink w:anchor="_Toc25744646" w:history="1">
        <w:r w:rsidR="00E66FFA" w:rsidRPr="009E0168">
          <w:rPr>
            <w:rStyle w:val="Hyperlink"/>
          </w:rPr>
          <w:t>Context</w:t>
        </w:r>
        <w:r w:rsidR="00E66FFA">
          <w:rPr>
            <w:webHidden/>
          </w:rPr>
          <w:tab/>
        </w:r>
        <w:r w:rsidR="00E66FFA">
          <w:rPr>
            <w:webHidden/>
          </w:rPr>
          <w:fldChar w:fldCharType="begin"/>
        </w:r>
        <w:r w:rsidR="00E66FFA">
          <w:rPr>
            <w:webHidden/>
          </w:rPr>
          <w:instrText xml:space="preserve"> PAGEREF _Toc25744646 \h </w:instrText>
        </w:r>
        <w:r w:rsidR="00E66FFA">
          <w:rPr>
            <w:webHidden/>
          </w:rPr>
        </w:r>
        <w:r w:rsidR="00E66FFA">
          <w:rPr>
            <w:webHidden/>
          </w:rPr>
          <w:fldChar w:fldCharType="separate"/>
        </w:r>
        <w:r w:rsidR="00E66FFA">
          <w:rPr>
            <w:webHidden/>
          </w:rPr>
          <w:t>4</w:t>
        </w:r>
        <w:r w:rsidR="00E66FFA">
          <w:rPr>
            <w:webHidden/>
          </w:rPr>
          <w:fldChar w:fldCharType="end"/>
        </w:r>
      </w:hyperlink>
    </w:p>
    <w:p w14:paraId="70817C4E" w14:textId="77777777" w:rsidR="00E66FFA" w:rsidRDefault="00AD677C">
      <w:pPr>
        <w:pStyle w:val="Verzeichnis2"/>
        <w:rPr>
          <w:rFonts w:asciiTheme="minorHAnsi" w:eastAsiaTheme="minorEastAsia" w:hAnsiTheme="minorHAnsi" w:cstheme="minorBidi"/>
          <w:caps w:val="0"/>
          <w:sz w:val="22"/>
          <w:szCs w:val="22"/>
          <w:lang w:val="es-ES_tradnl" w:eastAsia="es-ES_tradnl"/>
        </w:rPr>
      </w:pPr>
      <w:hyperlink w:anchor="_Toc25744647" w:history="1">
        <w:r w:rsidR="00E66FFA" w:rsidRPr="009E0168">
          <w:rPr>
            <w:rStyle w:val="Hyperlink"/>
          </w:rPr>
          <w:t>Purpose</w:t>
        </w:r>
        <w:r w:rsidR="00E66FFA">
          <w:rPr>
            <w:webHidden/>
          </w:rPr>
          <w:tab/>
        </w:r>
        <w:r w:rsidR="00E66FFA">
          <w:rPr>
            <w:webHidden/>
          </w:rPr>
          <w:fldChar w:fldCharType="begin"/>
        </w:r>
        <w:r w:rsidR="00E66FFA">
          <w:rPr>
            <w:webHidden/>
          </w:rPr>
          <w:instrText xml:space="preserve"> PAGEREF _Toc25744647 \h </w:instrText>
        </w:r>
        <w:r w:rsidR="00E66FFA">
          <w:rPr>
            <w:webHidden/>
          </w:rPr>
        </w:r>
        <w:r w:rsidR="00E66FFA">
          <w:rPr>
            <w:webHidden/>
          </w:rPr>
          <w:fldChar w:fldCharType="separate"/>
        </w:r>
        <w:r w:rsidR="00E66FFA">
          <w:rPr>
            <w:webHidden/>
          </w:rPr>
          <w:t>4</w:t>
        </w:r>
        <w:r w:rsidR="00E66FFA">
          <w:rPr>
            <w:webHidden/>
          </w:rPr>
          <w:fldChar w:fldCharType="end"/>
        </w:r>
      </w:hyperlink>
    </w:p>
    <w:p w14:paraId="328AB040" w14:textId="77777777" w:rsidR="00E66FFA" w:rsidRDefault="00AD677C">
      <w:pPr>
        <w:pStyle w:val="Verzeichnis1"/>
        <w:rPr>
          <w:rFonts w:asciiTheme="minorHAnsi" w:eastAsiaTheme="minorEastAsia" w:hAnsiTheme="minorHAnsi" w:cstheme="minorBidi"/>
          <w:b w:val="0"/>
          <w:caps w:val="0"/>
          <w:noProof/>
          <w:sz w:val="22"/>
          <w:szCs w:val="22"/>
          <w:lang w:val="es-ES_tradnl" w:eastAsia="es-ES_tradnl"/>
        </w:rPr>
      </w:pPr>
      <w:hyperlink w:anchor="_Toc25744648" w:history="1">
        <w:r w:rsidR="00E66FFA" w:rsidRPr="009E0168">
          <w:rPr>
            <w:rStyle w:val="Hyperlink"/>
            <w:rFonts w:cs="Arial"/>
            <w:noProof/>
          </w:rPr>
          <w:t>File Technical Specification</w:t>
        </w:r>
        <w:r w:rsidR="00E66FFA">
          <w:rPr>
            <w:noProof/>
            <w:webHidden/>
          </w:rPr>
          <w:tab/>
        </w:r>
        <w:r w:rsidR="00E66FFA">
          <w:rPr>
            <w:noProof/>
            <w:webHidden/>
          </w:rPr>
          <w:fldChar w:fldCharType="begin"/>
        </w:r>
        <w:r w:rsidR="00E66FFA">
          <w:rPr>
            <w:noProof/>
            <w:webHidden/>
          </w:rPr>
          <w:instrText xml:space="preserve"> PAGEREF _Toc25744648 \h </w:instrText>
        </w:r>
        <w:r w:rsidR="00E66FFA">
          <w:rPr>
            <w:noProof/>
            <w:webHidden/>
          </w:rPr>
        </w:r>
        <w:r w:rsidR="00E66FFA">
          <w:rPr>
            <w:noProof/>
            <w:webHidden/>
          </w:rPr>
          <w:fldChar w:fldCharType="separate"/>
        </w:r>
        <w:r w:rsidR="00E66FFA">
          <w:rPr>
            <w:noProof/>
            <w:webHidden/>
          </w:rPr>
          <w:t>4</w:t>
        </w:r>
        <w:r w:rsidR="00E66FFA">
          <w:rPr>
            <w:noProof/>
            <w:webHidden/>
          </w:rPr>
          <w:fldChar w:fldCharType="end"/>
        </w:r>
      </w:hyperlink>
    </w:p>
    <w:p w14:paraId="0D986118" w14:textId="77777777" w:rsidR="00E66FFA" w:rsidRDefault="00AD677C">
      <w:pPr>
        <w:pStyle w:val="Verzeichnis2"/>
        <w:rPr>
          <w:rFonts w:asciiTheme="minorHAnsi" w:eastAsiaTheme="minorEastAsia" w:hAnsiTheme="minorHAnsi" w:cstheme="minorBidi"/>
          <w:caps w:val="0"/>
          <w:sz w:val="22"/>
          <w:szCs w:val="22"/>
          <w:lang w:val="es-ES_tradnl" w:eastAsia="es-ES_tradnl"/>
        </w:rPr>
      </w:pPr>
      <w:hyperlink w:anchor="_Toc25744649" w:history="1">
        <w:r w:rsidR="00E66FFA" w:rsidRPr="009E0168">
          <w:rPr>
            <w:rStyle w:val="Hyperlink"/>
          </w:rPr>
          <w:t>Identification and Routing</w:t>
        </w:r>
        <w:r w:rsidR="00E66FFA">
          <w:rPr>
            <w:webHidden/>
          </w:rPr>
          <w:tab/>
        </w:r>
        <w:r w:rsidR="00E66FFA">
          <w:rPr>
            <w:webHidden/>
          </w:rPr>
          <w:fldChar w:fldCharType="begin"/>
        </w:r>
        <w:r w:rsidR="00E66FFA">
          <w:rPr>
            <w:webHidden/>
          </w:rPr>
          <w:instrText xml:space="preserve"> PAGEREF _Toc25744649 \h </w:instrText>
        </w:r>
        <w:r w:rsidR="00E66FFA">
          <w:rPr>
            <w:webHidden/>
          </w:rPr>
        </w:r>
        <w:r w:rsidR="00E66FFA">
          <w:rPr>
            <w:webHidden/>
          </w:rPr>
          <w:fldChar w:fldCharType="separate"/>
        </w:r>
        <w:r w:rsidR="00E66FFA">
          <w:rPr>
            <w:webHidden/>
          </w:rPr>
          <w:t>4</w:t>
        </w:r>
        <w:r w:rsidR="00E66FFA">
          <w:rPr>
            <w:webHidden/>
          </w:rPr>
          <w:fldChar w:fldCharType="end"/>
        </w:r>
      </w:hyperlink>
    </w:p>
    <w:p w14:paraId="29D18107" w14:textId="77777777" w:rsidR="00E66FFA" w:rsidRDefault="00AD677C">
      <w:pPr>
        <w:pStyle w:val="Verzeichnis2"/>
        <w:rPr>
          <w:rFonts w:asciiTheme="minorHAnsi" w:eastAsiaTheme="minorEastAsia" w:hAnsiTheme="minorHAnsi" w:cstheme="minorBidi"/>
          <w:caps w:val="0"/>
          <w:sz w:val="22"/>
          <w:szCs w:val="22"/>
          <w:lang w:val="es-ES_tradnl" w:eastAsia="es-ES_tradnl"/>
        </w:rPr>
      </w:pPr>
      <w:hyperlink w:anchor="_Toc25744650" w:history="1">
        <w:r w:rsidR="00E66FFA" w:rsidRPr="009E0168">
          <w:rPr>
            <w:rStyle w:val="Hyperlink"/>
          </w:rPr>
          <w:t>Structure</w:t>
        </w:r>
        <w:r w:rsidR="00E66FFA">
          <w:rPr>
            <w:webHidden/>
          </w:rPr>
          <w:tab/>
        </w:r>
        <w:r w:rsidR="00E66FFA">
          <w:rPr>
            <w:webHidden/>
          </w:rPr>
          <w:fldChar w:fldCharType="begin"/>
        </w:r>
        <w:r w:rsidR="00E66FFA">
          <w:rPr>
            <w:webHidden/>
          </w:rPr>
          <w:instrText xml:space="preserve"> PAGEREF _Toc25744650 \h </w:instrText>
        </w:r>
        <w:r w:rsidR="00E66FFA">
          <w:rPr>
            <w:webHidden/>
          </w:rPr>
        </w:r>
        <w:r w:rsidR="00E66FFA">
          <w:rPr>
            <w:webHidden/>
          </w:rPr>
          <w:fldChar w:fldCharType="separate"/>
        </w:r>
        <w:r w:rsidR="00E66FFA">
          <w:rPr>
            <w:webHidden/>
          </w:rPr>
          <w:t>5</w:t>
        </w:r>
        <w:r w:rsidR="00E66FFA">
          <w:rPr>
            <w:webHidden/>
          </w:rPr>
          <w:fldChar w:fldCharType="end"/>
        </w:r>
      </w:hyperlink>
    </w:p>
    <w:p w14:paraId="654FC2EE" w14:textId="77777777" w:rsidR="00E66FFA" w:rsidRDefault="00AD677C">
      <w:pPr>
        <w:pStyle w:val="Verzeichnis3"/>
        <w:rPr>
          <w:rFonts w:asciiTheme="minorHAnsi" w:eastAsiaTheme="minorEastAsia" w:hAnsiTheme="minorHAnsi" w:cstheme="minorBidi"/>
          <w:b w:val="0"/>
          <w:noProof/>
          <w:sz w:val="22"/>
          <w:szCs w:val="22"/>
          <w:lang w:val="es-ES_tradnl" w:eastAsia="es-ES_tradnl"/>
        </w:rPr>
      </w:pPr>
      <w:hyperlink w:anchor="_Toc25744651" w:history="1">
        <w:r w:rsidR="00E66FFA" w:rsidRPr="009E0168">
          <w:rPr>
            <w:rStyle w:val="Hyperlink"/>
            <w:noProof/>
          </w:rPr>
          <w:t>XML schema for the PMR file</w:t>
        </w:r>
        <w:r w:rsidR="00E66FFA">
          <w:rPr>
            <w:noProof/>
            <w:webHidden/>
          </w:rPr>
          <w:tab/>
        </w:r>
        <w:r w:rsidR="00E66FFA">
          <w:rPr>
            <w:noProof/>
            <w:webHidden/>
          </w:rPr>
          <w:fldChar w:fldCharType="begin"/>
        </w:r>
        <w:r w:rsidR="00E66FFA">
          <w:rPr>
            <w:noProof/>
            <w:webHidden/>
          </w:rPr>
          <w:instrText xml:space="preserve"> PAGEREF _Toc25744651 \h </w:instrText>
        </w:r>
        <w:r w:rsidR="00E66FFA">
          <w:rPr>
            <w:noProof/>
            <w:webHidden/>
          </w:rPr>
        </w:r>
        <w:r w:rsidR="00E66FFA">
          <w:rPr>
            <w:noProof/>
            <w:webHidden/>
          </w:rPr>
          <w:fldChar w:fldCharType="separate"/>
        </w:r>
        <w:r w:rsidR="00E66FFA">
          <w:rPr>
            <w:noProof/>
            <w:webHidden/>
          </w:rPr>
          <w:t>5</w:t>
        </w:r>
        <w:r w:rsidR="00E66FFA">
          <w:rPr>
            <w:noProof/>
            <w:webHidden/>
          </w:rPr>
          <w:fldChar w:fldCharType="end"/>
        </w:r>
      </w:hyperlink>
    </w:p>
    <w:p w14:paraId="3FF6190D" w14:textId="77777777" w:rsidR="00E66FFA" w:rsidRDefault="00AD677C">
      <w:pPr>
        <w:pStyle w:val="Verzeichnis3"/>
        <w:rPr>
          <w:rFonts w:asciiTheme="minorHAnsi" w:eastAsiaTheme="minorEastAsia" w:hAnsiTheme="minorHAnsi" w:cstheme="minorBidi"/>
          <w:b w:val="0"/>
          <w:noProof/>
          <w:sz w:val="22"/>
          <w:szCs w:val="22"/>
          <w:lang w:val="es-ES_tradnl" w:eastAsia="es-ES_tradnl"/>
        </w:rPr>
      </w:pPr>
      <w:hyperlink w:anchor="_Toc25744652" w:history="1">
        <w:r w:rsidR="00E66FFA" w:rsidRPr="009E0168">
          <w:rPr>
            <w:rStyle w:val="Hyperlink"/>
            <w:noProof/>
          </w:rPr>
          <w:t>XML schema for the response</w:t>
        </w:r>
        <w:r w:rsidR="00E66FFA">
          <w:rPr>
            <w:noProof/>
            <w:webHidden/>
          </w:rPr>
          <w:tab/>
        </w:r>
        <w:r w:rsidR="00E66FFA">
          <w:rPr>
            <w:noProof/>
            <w:webHidden/>
          </w:rPr>
          <w:fldChar w:fldCharType="begin"/>
        </w:r>
        <w:r w:rsidR="00E66FFA">
          <w:rPr>
            <w:noProof/>
            <w:webHidden/>
          </w:rPr>
          <w:instrText xml:space="preserve"> PAGEREF _Toc25744652 \h </w:instrText>
        </w:r>
        <w:r w:rsidR="00E66FFA">
          <w:rPr>
            <w:noProof/>
            <w:webHidden/>
          </w:rPr>
        </w:r>
        <w:r w:rsidR="00E66FFA">
          <w:rPr>
            <w:noProof/>
            <w:webHidden/>
          </w:rPr>
          <w:fldChar w:fldCharType="separate"/>
        </w:r>
        <w:r w:rsidR="00E66FFA">
          <w:rPr>
            <w:noProof/>
            <w:webHidden/>
          </w:rPr>
          <w:t>6</w:t>
        </w:r>
        <w:r w:rsidR="00E66FFA">
          <w:rPr>
            <w:noProof/>
            <w:webHidden/>
          </w:rPr>
          <w:fldChar w:fldCharType="end"/>
        </w:r>
      </w:hyperlink>
    </w:p>
    <w:p w14:paraId="5F2BD379" w14:textId="77777777" w:rsidR="00E66FFA" w:rsidRDefault="00AD677C">
      <w:pPr>
        <w:pStyle w:val="Verzeichnis3"/>
        <w:rPr>
          <w:rFonts w:asciiTheme="minorHAnsi" w:eastAsiaTheme="minorEastAsia" w:hAnsiTheme="minorHAnsi" w:cstheme="minorBidi"/>
          <w:b w:val="0"/>
          <w:noProof/>
          <w:sz w:val="22"/>
          <w:szCs w:val="22"/>
          <w:lang w:val="es-ES_tradnl" w:eastAsia="es-ES_tradnl"/>
        </w:rPr>
      </w:pPr>
      <w:hyperlink w:anchor="_Toc25744653" w:history="1">
        <w:r w:rsidR="00E66FFA" w:rsidRPr="009E0168">
          <w:rPr>
            <w:rStyle w:val="Hyperlink"/>
            <w:noProof/>
          </w:rPr>
          <w:t>Encoding</w:t>
        </w:r>
        <w:r w:rsidR="00E66FFA">
          <w:rPr>
            <w:noProof/>
            <w:webHidden/>
          </w:rPr>
          <w:tab/>
        </w:r>
        <w:r w:rsidR="00E66FFA">
          <w:rPr>
            <w:noProof/>
            <w:webHidden/>
          </w:rPr>
          <w:fldChar w:fldCharType="begin"/>
        </w:r>
        <w:r w:rsidR="00E66FFA">
          <w:rPr>
            <w:noProof/>
            <w:webHidden/>
          </w:rPr>
          <w:instrText xml:space="preserve"> PAGEREF _Toc25744653 \h </w:instrText>
        </w:r>
        <w:r w:rsidR="00E66FFA">
          <w:rPr>
            <w:noProof/>
            <w:webHidden/>
          </w:rPr>
        </w:r>
        <w:r w:rsidR="00E66FFA">
          <w:rPr>
            <w:noProof/>
            <w:webHidden/>
          </w:rPr>
          <w:fldChar w:fldCharType="separate"/>
        </w:r>
        <w:r w:rsidR="00E66FFA">
          <w:rPr>
            <w:noProof/>
            <w:webHidden/>
          </w:rPr>
          <w:t>7</w:t>
        </w:r>
        <w:r w:rsidR="00E66FFA">
          <w:rPr>
            <w:noProof/>
            <w:webHidden/>
          </w:rPr>
          <w:fldChar w:fldCharType="end"/>
        </w:r>
      </w:hyperlink>
    </w:p>
    <w:p w14:paraId="2F5CBB4D" w14:textId="77777777" w:rsidR="00E66FFA" w:rsidRDefault="00AD677C">
      <w:pPr>
        <w:pStyle w:val="Verzeichnis3"/>
        <w:rPr>
          <w:rFonts w:asciiTheme="minorHAnsi" w:eastAsiaTheme="minorEastAsia" w:hAnsiTheme="minorHAnsi" w:cstheme="minorBidi"/>
          <w:b w:val="0"/>
          <w:noProof/>
          <w:sz w:val="22"/>
          <w:szCs w:val="22"/>
          <w:lang w:val="es-ES_tradnl" w:eastAsia="es-ES_tradnl"/>
        </w:rPr>
      </w:pPr>
      <w:hyperlink w:anchor="_Toc25744654" w:history="1">
        <w:r w:rsidR="00E66FFA" w:rsidRPr="009E0168">
          <w:rPr>
            <w:rStyle w:val="Hyperlink"/>
            <w:noProof/>
          </w:rPr>
          <w:t>Default Values</w:t>
        </w:r>
        <w:r w:rsidR="00E66FFA">
          <w:rPr>
            <w:noProof/>
            <w:webHidden/>
          </w:rPr>
          <w:tab/>
        </w:r>
        <w:r w:rsidR="00E66FFA">
          <w:rPr>
            <w:noProof/>
            <w:webHidden/>
          </w:rPr>
          <w:fldChar w:fldCharType="begin"/>
        </w:r>
        <w:r w:rsidR="00E66FFA">
          <w:rPr>
            <w:noProof/>
            <w:webHidden/>
          </w:rPr>
          <w:instrText xml:space="preserve"> PAGEREF _Toc25744654 \h </w:instrText>
        </w:r>
        <w:r w:rsidR="00E66FFA">
          <w:rPr>
            <w:noProof/>
            <w:webHidden/>
          </w:rPr>
        </w:r>
        <w:r w:rsidR="00E66FFA">
          <w:rPr>
            <w:noProof/>
            <w:webHidden/>
          </w:rPr>
          <w:fldChar w:fldCharType="separate"/>
        </w:r>
        <w:r w:rsidR="00E66FFA">
          <w:rPr>
            <w:noProof/>
            <w:webHidden/>
          </w:rPr>
          <w:t>7</w:t>
        </w:r>
        <w:r w:rsidR="00E66FFA">
          <w:rPr>
            <w:noProof/>
            <w:webHidden/>
          </w:rPr>
          <w:fldChar w:fldCharType="end"/>
        </w:r>
      </w:hyperlink>
    </w:p>
    <w:p w14:paraId="138A337F" w14:textId="77777777" w:rsidR="00E66FFA" w:rsidRDefault="00AD677C">
      <w:pPr>
        <w:pStyle w:val="Verzeichnis3"/>
        <w:rPr>
          <w:rFonts w:asciiTheme="minorHAnsi" w:eastAsiaTheme="minorEastAsia" w:hAnsiTheme="minorHAnsi" w:cstheme="minorBidi"/>
          <w:b w:val="0"/>
          <w:noProof/>
          <w:sz w:val="22"/>
          <w:szCs w:val="22"/>
          <w:lang w:val="es-ES_tradnl" w:eastAsia="es-ES_tradnl"/>
        </w:rPr>
      </w:pPr>
      <w:hyperlink w:anchor="_Toc25744655" w:history="1">
        <w:r w:rsidR="00E66FFA" w:rsidRPr="009E0168">
          <w:rPr>
            <w:rStyle w:val="Hyperlink"/>
            <w:noProof/>
          </w:rPr>
          <w:t>Character Set</w:t>
        </w:r>
        <w:r w:rsidR="00E66FFA">
          <w:rPr>
            <w:noProof/>
            <w:webHidden/>
          </w:rPr>
          <w:tab/>
        </w:r>
        <w:r w:rsidR="00E66FFA">
          <w:rPr>
            <w:noProof/>
            <w:webHidden/>
          </w:rPr>
          <w:fldChar w:fldCharType="begin"/>
        </w:r>
        <w:r w:rsidR="00E66FFA">
          <w:rPr>
            <w:noProof/>
            <w:webHidden/>
          </w:rPr>
          <w:instrText xml:space="preserve"> PAGEREF _Toc25744655 \h </w:instrText>
        </w:r>
        <w:r w:rsidR="00E66FFA">
          <w:rPr>
            <w:noProof/>
            <w:webHidden/>
          </w:rPr>
        </w:r>
        <w:r w:rsidR="00E66FFA">
          <w:rPr>
            <w:noProof/>
            <w:webHidden/>
          </w:rPr>
          <w:fldChar w:fldCharType="separate"/>
        </w:r>
        <w:r w:rsidR="00E66FFA">
          <w:rPr>
            <w:noProof/>
            <w:webHidden/>
          </w:rPr>
          <w:t>7</w:t>
        </w:r>
        <w:r w:rsidR="00E66FFA">
          <w:rPr>
            <w:noProof/>
            <w:webHidden/>
          </w:rPr>
          <w:fldChar w:fldCharType="end"/>
        </w:r>
      </w:hyperlink>
    </w:p>
    <w:p w14:paraId="37E63D4B" w14:textId="77777777" w:rsidR="00E66FFA" w:rsidRDefault="00AD677C">
      <w:pPr>
        <w:pStyle w:val="Verzeichnis1"/>
        <w:rPr>
          <w:rFonts w:asciiTheme="minorHAnsi" w:eastAsiaTheme="minorEastAsia" w:hAnsiTheme="minorHAnsi" w:cstheme="minorBidi"/>
          <w:b w:val="0"/>
          <w:caps w:val="0"/>
          <w:noProof/>
          <w:sz w:val="22"/>
          <w:szCs w:val="22"/>
          <w:lang w:val="es-ES_tradnl" w:eastAsia="es-ES_tradnl"/>
        </w:rPr>
      </w:pPr>
      <w:hyperlink w:anchor="_Toc25744656" w:history="1">
        <w:r w:rsidR="00E66FFA" w:rsidRPr="009E0168">
          <w:rPr>
            <w:rStyle w:val="Hyperlink"/>
            <w:rFonts w:cs="Arial"/>
            <w:noProof/>
          </w:rPr>
          <w:t>Format of Structured Files</w:t>
        </w:r>
        <w:r w:rsidR="00E66FFA">
          <w:rPr>
            <w:noProof/>
            <w:webHidden/>
          </w:rPr>
          <w:tab/>
        </w:r>
        <w:r w:rsidR="00E66FFA">
          <w:rPr>
            <w:noProof/>
            <w:webHidden/>
          </w:rPr>
          <w:fldChar w:fldCharType="begin"/>
        </w:r>
        <w:r w:rsidR="00E66FFA">
          <w:rPr>
            <w:noProof/>
            <w:webHidden/>
          </w:rPr>
          <w:instrText xml:space="preserve"> PAGEREF _Toc25744656 \h </w:instrText>
        </w:r>
        <w:r w:rsidR="00E66FFA">
          <w:rPr>
            <w:noProof/>
            <w:webHidden/>
          </w:rPr>
        </w:r>
        <w:r w:rsidR="00E66FFA">
          <w:rPr>
            <w:noProof/>
            <w:webHidden/>
          </w:rPr>
          <w:fldChar w:fldCharType="separate"/>
        </w:r>
        <w:r w:rsidR="00E66FFA">
          <w:rPr>
            <w:noProof/>
            <w:webHidden/>
          </w:rPr>
          <w:t>7</w:t>
        </w:r>
        <w:r w:rsidR="00E66FFA">
          <w:rPr>
            <w:noProof/>
            <w:webHidden/>
          </w:rPr>
          <w:fldChar w:fldCharType="end"/>
        </w:r>
      </w:hyperlink>
    </w:p>
    <w:p w14:paraId="16CA3BE4" w14:textId="77777777" w:rsidR="00E66FFA" w:rsidRDefault="00AD677C">
      <w:pPr>
        <w:pStyle w:val="Verzeichnis2"/>
        <w:rPr>
          <w:rFonts w:asciiTheme="minorHAnsi" w:eastAsiaTheme="minorEastAsia" w:hAnsiTheme="minorHAnsi" w:cstheme="minorBidi"/>
          <w:caps w:val="0"/>
          <w:sz w:val="22"/>
          <w:szCs w:val="22"/>
          <w:lang w:val="es-ES_tradnl" w:eastAsia="es-ES_tradnl"/>
        </w:rPr>
      </w:pPr>
      <w:hyperlink w:anchor="_Toc25744657" w:history="1">
        <w:r w:rsidR="00E66FFA" w:rsidRPr="009E0168">
          <w:rPr>
            <w:rStyle w:val="Hyperlink"/>
          </w:rPr>
          <w:t>Record Types</w:t>
        </w:r>
        <w:r w:rsidR="00E66FFA">
          <w:rPr>
            <w:webHidden/>
          </w:rPr>
          <w:tab/>
        </w:r>
        <w:r w:rsidR="00E66FFA">
          <w:rPr>
            <w:webHidden/>
          </w:rPr>
          <w:fldChar w:fldCharType="begin"/>
        </w:r>
        <w:r w:rsidR="00E66FFA">
          <w:rPr>
            <w:webHidden/>
          </w:rPr>
          <w:instrText xml:space="preserve"> PAGEREF _Toc25744657 \h </w:instrText>
        </w:r>
        <w:r w:rsidR="00E66FFA">
          <w:rPr>
            <w:webHidden/>
          </w:rPr>
        </w:r>
        <w:r w:rsidR="00E66FFA">
          <w:rPr>
            <w:webHidden/>
          </w:rPr>
          <w:fldChar w:fldCharType="separate"/>
        </w:r>
        <w:r w:rsidR="00E66FFA">
          <w:rPr>
            <w:webHidden/>
          </w:rPr>
          <w:t>7</w:t>
        </w:r>
        <w:r w:rsidR="00E66FFA">
          <w:rPr>
            <w:webHidden/>
          </w:rPr>
          <w:fldChar w:fldCharType="end"/>
        </w:r>
      </w:hyperlink>
    </w:p>
    <w:p w14:paraId="676864E7" w14:textId="77777777" w:rsidR="00E66FFA" w:rsidRDefault="00AD677C">
      <w:pPr>
        <w:pStyle w:val="Verzeichnis2"/>
        <w:rPr>
          <w:rFonts w:asciiTheme="minorHAnsi" w:eastAsiaTheme="minorEastAsia" w:hAnsiTheme="minorHAnsi" w:cstheme="minorBidi"/>
          <w:caps w:val="0"/>
          <w:sz w:val="22"/>
          <w:szCs w:val="22"/>
          <w:lang w:val="es-ES_tradnl" w:eastAsia="es-ES_tradnl"/>
        </w:rPr>
      </w:pPr>
      <w:hyperlink w:anchor="_Toc25744658" w:history="1">
        <w:r w:rsidR="00E66FFA" w:rsidRPr="009E0168">
          <w:rPr>
            <w:rStyle w:val="Hyperlink"/>
          </w:rPr>
          <w:t>Field Types</w:t>
        </w:r>
        <w:r w:rsidR="00E66FFA">
          <w:rPr>
            <w:webHidden/>
          </w:rPr>
          <w:tab/>
        </w:r>
        <w:r w:rsidR="00E66FFA">
          <w:rPr>
            <w:webHidden/>
          </w:rPr>
          <w:fldChar w:fldCharType="begin"/>
        </w:r>
        <w:r w:rsidR="00E66FFA">
          <w:rPr>
            <w:webHidden/>
          </w:rPr>
          <w:instrText xml:space="preserve"> PAGEREF _Toc25744658 \h </w:instrText>
        </w:r>
        <w:r w:rsidR="00E66FFA">
          <w:rPr>
            <w:webHidden/>
          </w:rPr>
        </w:r>
        <w:r w:rsidR="00E66FFA">
          <w:rPr>
            <w:webHidden/>
          </w:rPr>
          <w:fldChar w:fldCharType="separate"/>
        </w:r>
        <w:r w:rsidR="00E66FFA">
          <w:rPr>
            <w:webHidden/>
          </w:rPr>
          <w:t>8</w:t>
        </w:r>
        <w:r w:rsidR="00E66FFA">
          <w:rPr>
            <w:webHidden/>
          </w:rPr>
          <w:fldChar w:fldCharType="end"/>
        </w:r>
      </w:hyperlink>
    </w:p>
    <w:p w14:paraId="2AF3F246" w14:textId="77777777" w:rsidR="00E66FFA" w:rsidRDefault="00AD677C">
      <w:pPr>
        <w:pStyle w:val="Verzeichnis2"/>
        <w:rPr>
          <w:rFonts w:asciiTheme="minorHAnsi" w:eastAsiaTheme="minorEastAsia" w:hAnsiTheme="minorHAnsi" w:cstheme="minorBidi"/>
          <w:caps w:val="0"/>
          <w:sz w:val="22"/>
          <w:szCs w:val="22"/>
          <w:lang w:val="es-ES_tradnl" w:eastAsia="es-ES_tradnl"/>
        </w:rPr>
      </w:pPr>
      <w:hyperlink w:anchor="_Toc25744659" w:history="1">
        <w:r w:rsidR="00E66FFA" w:rsidRPr="009E0168">
          <w:rPr>
            <w:rStyle w:val="Hyperlink"/>
          </w:rPr>
          <w:t>Data Format Types</w:t>
        </w:r>
        <w:r w:rsidR="00E66FFA">
          <w:rPr>
            <w:webHidden/>
          </w:rPr>
          <w:tab/>
        </w:r>
        <w:r w:rsidR="00E66FFA">
          <w:rPr>
            <w:webHidden/>
          </w:rPr>
          <w:fldChar w:fldCharType="begin"/>
        </w:r>
        <w:r w:rsidR="00E66FFA">
          <w:rPr>
            <w:webHidden/>
          </w:rPr>
          <w:instrText xml:space="preserve"> PAGEREF _Toc25744659 \h </w:instrText>
        </w:r>
        <w:r w:rsidR="00E66FFA">
          <w:rPr>
            <w:webHidden/>
          </w:rPr>
        </w:r>
        <w:r w:rsidR="00E66FFA">
          <w:rPr>
            <w:webHidden/>
          </w:rPr>
          <w:fldChar w:fldCharType="separate"/>
        </w:r>
        <w:r w:rsidR="00E66FFA">
          <w:rPr>
            <w:webHidden/>
          </w:rPr>
          <w:t>8</w:t>
        </w:r>
        <w:r w:rsidR="00E66FFA">
          <w:rPr>
            <w:webHidden/>
          </w:rPr>
          <w:fldChar w:fldCharType="end"/>
        </w:r>
      </w:hyperlink>
    </w:p>
    <w:p w14:paraId="6BA220AC" w14:textId="77777777" w:rsidR="00E66FFA" w:rsidRDefault="00AD677C">
      <w:pPr>
        <w:pStyle w:val="Verzeichnis2"/>
        <w:rPr>
          <w:rFonts w:asciiTheme="minorHAnsi" w:eastAsiaTheme="minorEastAsia" w:hAnsiTheme="minorHAnsi" w:cstheme="minorBidi"/>
          <w:caps w:val="0"/>
          <w:sz w:val="22"/>
          <w:szCs w:val="22"/>
          <w:lang w:val="es-ES_tradnl" w:eastAsia="es-ES_tradnl"/>
        </w:rPr>
      </w:pPr>
      <w:hyperlink w:anchor="_Toc25744660" w:history="1">
        <w:r w:rsidR="00E66FFA" w:rsidRPr="009E0168">
          <w:rPr>
            <w:rStyle w:val="Hyperlink"/>
          </w:rPr>
          <w:t>Format of Records</w:t>
        </w:r>
        <w:r w:rsidR="00E66FFA">
          <w:rPr>
            <w:webHidden/>
          </w:rPr>
          <w:tab/>
        </w:r>
        <w:r w:rsidR="00E66FFA">
          <w:rPr>
            <w:webHidden/>
          </w:rPr>
          <w:fldChar w:fldCharType="begin"/>
        </w:r>
        <w:r w:rsidR="00E66FFA">
          <w:rPr>
            <w:webHidden/>
          </w:rPr>
          <w:instrText xml:space="preserve"> PAGEREF _Toc25744660 \h </w:instrText>
        </w:r>
        <w:r w:rsidR="00E66FFA">
          <w:rPr>
            <w:webHidden/>
          </w:rPr>
        </w:r>
        <w:r w:rsidR="00E66FFA">
          <w:rPr>
            <w:webHidden/>
          </w:rPr>
          <w:fldChar w:fldCharType="separate"/>
        </w:r>
        <w:r w:rsidR="00E66FFA">
          <w:rPr>
            <w:webHidden/>
          </w:rPr>
          <w:t>9</w:t>
        </w:r>
        <w:r w:rsidR="00E66FFA">
          <w:rPr>
            <w:webHidden/>
          </w:rPr>
          <w:fldChar w:fldCharType="end"/>
        </w:r>
      </w:hyperlink>
    </w:p>
    <w:p w14:paraId="45CC5DFF" w14:textId="77777777" w:rsidR="00E66FFA" w:rsidRDefault="00AD677C">
      <w:pPr>
        <w:pStyle w:val="Verzeichnis2"/>
        <w:rPr>
          <w:rFonts w:asciiTheme="minorHAnsi" w:eastAsiaTheme="minorEastAsia" w:hAnsiTheme="minorHAnsi" w:cstheme="minorBidi"/>
          <w:caps w:val="0"/>
          <w:sz w:val="22"/>
          <w:szCs w:val="22"/>
          <w:lang w:val="es-ES_tradnl" w:eastAsia="es-ES_tradnl"/>
        </w:rPr>
      </w:pPr>
      <w:hyperlink w:anchor="_Toc25744661" w:history="1">
        <w:r w:rsidR="00E66FFA" w:rsidRPr="009E0168">
          <w:rPr>
            <w:rStyle w:val="Hyperlink"/>
          </w:rPr>
          <w:t>Format of “Enriched Files” from T2S to CSDs</w:t>
        </w:r>
        <w:r w:rsidR="00E66FFA">
          <w:rPr>
            <w:webHidden/>
          </w:rPr>
          <w:tab/>
        </w:r>
        <w:r w:rsidR="00E66FFA">
          <w:rPr>
            <w:webHidden/>
          </w:rPr>
          <w:fldChar w:fldCharType="begin"/>
        </w:r>
        <w:r w:rsidR="00E66FFA">
          <w:rPr>
            <w:webHidden/>
          </w:rPr>
          <w:instrText xml:space="preserve"> PAGEREF _Toc25744661 \h </w:instrText>
        </w:r>
        <w:r w:rsidR="00E66FFA">
          <w:rPr>
            <w:webHidden/>
          </w:rPr>
        </w:r>
        <w:r w:rsidR="00E66FFA">
          <w:rPr>
            <w:webHidden/>
          </w:rPr>
          <w:fldChar w:fldCharType="separate"/>
        </w:r>
        <w:r w:rsidR="00E66FFA">
          <w:rPr>
            <w:webHidden/>
          </w:rPr>
          <w:t>12</w:t>
        </w:r>
        <w:r w:rsidR="00E66FFA">
          <w:rPr>
            <w:webHidden/>
          </w:rPr>
          <w:fldChar w:fldCharType="end"/>
        </w:r>
      </w:hyperlink>
    </w:p>
    <w:p w14:paraId="1041588C" w14:textId="77777777" w:rsidR="00672945" w:rsidRDefault="00AB77F6">
      <w:pPr>
        <w:rPr>
          <w:lang w:val="de-DE"/>
        </w:rPr>
      </w:pPr>
      <w:r>
        <w:rPr>
          <w:b/>
          <w:caps/>
          <w:lang w:val="de-DE"/>
        </w:rPr>
        <w:fldChar w:fldCharType="end"/>
      </w:r>
    </w:p>
    <w:p w14:paraId="35EE9F85" w14:textId="77777777" w:rsidR="00672945" w:rsidRPr="00280C51" w:rsidRDefault="00672945" w:rsidP="00B37DFD">
      <w:pPr>
        <w:pStyle w:val="T2Base"/>
      </w:pPr>
    </w:p>
    <w:p w14:paraId="1E6A6EAF" w14:textId="77777777" w:rsidR="00672945" w:rsidRDefault="00672945">
      <w:pPr>
        <w:jc w:val="left"/>
        <w:rPr>
          <w:rFonts w:ascii="Arial" w:hAnsi="Arial" w:cs="Arial"/>
          <w:b/>
          <w:sz w:val="36"/>
          <w:lang w:val="en-GB"/>
        </w:rPr>
      </w:pPr>
      <w:bookmarkStart w:id="3" w:name="_Toc328751331"/>
      <w:r>
        <w:rPr>
          <w:rFonts w:cs="Arial"/>
        </w:rPr>
        <w:br w:type="page"/>
      </w:r>
    </w:p>
    <w:p w14:paraId="74250058" w14:textId="77777777" w:rsidR="00B21AEA" w:rsidRDefault="00B21AEA" w:rsidP="007560F8">
      <w:pPr>
        <w:pStyle w:val="T2Base"/>
      </w:pPr>
      <w:bookmarkStart w:id="4" w:name="_Toc373394215"/>
    </w:p>
    <w:p w14:paraId="4A8B28D4" w14:textId="77777777" w:rsidR="007560F8" w:rsidRDefault="007560F8" w:rsidP="007560F8">
      <w:pPr>
        <w:pStyle w:val="T2Base"/>
      </w:pPr>
      <w:r>
        <w:rPr>
          <w:b/>
        </w:rPr>
        <w:t>History of releases</w:t>
      </w:r>
    </w:p>
    <w:tbl>
      <w:tblPr>
        <w:tblW w:w="9214" w:type="dxa"/>
        <w:tblInd w:w="70" w:type="dxa"/>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993"/>
        <w:gridCol w:w="1275"/>
        <w:gridCol w:w="5812"/>
        <w:gridCol w:w="1134"/>
      </w:tblGrid>
      <w:tr w:rsidR="007560F8" w14:paraId="50FB186D" w14:textId="77777777" w:rsidTr="007560F8">
        <w:tc>
          <w:tcPr>
            <w:tcW w:w="993" w:type="dxa"/>
            <w:tcBorders>
              <w:top w:val="single" w:sz="6" w:space="0" w:color="808080"/>
              <w:left w:val="single" w:sz="6" w:space="0" w:color="808080"/>
              <w:bottom w:val="single" w:sz="6" w:space="0" w:color="808080"/>
              <w:right w:val="single" w:sz="6" w:space="0" w:color="808080"/>
            </w:tcBorders>
          </w:tcPr>
          <w:p w14:paraId="57AA2667" w14:textId="77777777" w:rsidR="007560F8" w:rsidRDefault="007560F8" w:rsidP="007560F8">
            <w:pPr>
              <w:pStyle w:val="T2TitleArray"/>
            </w:pPr>
            <w:r>
              <w:t>Release</w:t>
            </w:r>
          </w:p>
        </w:tc>
        <w:tc>
          <w:tcPr>
            <w:tcW w:w="1275" w:type="dxa"/>
            <w:tcBorders>
              <w:top w:val="single" w:sz="6" w:space="0" w:color="808080"/>
              <w:left w:val="single" w:sz="6" w:space="0" w:color="808080"/>
              <w:bottom w:val="single" w:sz="6" w:space="0" w:color="808080"/>
              <w:right w:val="single" w:sz="6" w:space="0" w:color="808080"/>
            </w:tcBorders>
          </w:tcPr>
          <w:p w14:paraId="35903202" w14:textId="77777777" w:rsidR="007560F8" w:rsidRDefault="007560F8" w:rsidP="007560F8">
            <w:pPr>
              <w:pStyle w:val="T2TitleArray"/>
            </w:pPr>
            <w:r>
              <w:t>Date</w:t>
            </w:r>
          </w:p>
        </w:tc>
        <w:tc>
          <w:tcPr>
            <w:tcW w:w="5812" w:type="dxa"/>
            <w:tcBorders>
              <w:top w:val="single" w:sz="6" w:space="0" w:color="808080"/>
              <w:left w:val="single" w:sz="6" w:space="0" w:color="808080"/>
              <w:bottom w:val="single" w:sz="6" w:space="0" w:color="808080"/>
              <w:right w:val="single" w:sz="6" w:space="0" w:color="808080"/>
            </w:tcBorders>
          </w:tcPr>
          <w:p w14:paraId="77DB427A" w14:textId="77777777" w:rsidR="007560F8" w:rsidRDefault="007560F8" w:rsidP="007560F8">
            <w:pPr>
              <w:pStyle w:val="T2TitleArray"/>
            </w:pPr>
            <w:r>
              <w:t>Issues</w:t>
            </w:r>
          </w:p>
        </w:tc>
        <w:tc>
          <w:tcPr>
            <w:tcW w:w="1134" w:type="dxa"/>
            <w:tcBorders>
              <w:top w:val="single" w:sz="6" w:space="0" w:color="808080"/>
              <w:left w:val="single" w:sz="6" w:space="0" w:color="808080"/>
              <w:bottom w:val="single" w:sz="6" w:space="0" w:color="808080"/>
              <w:right w:val="single" w:sz="6" w:space="0" w:color="808080"/>
            </w:tcBorders>
          </w:tcPr>
          <w:p w14:paraId="319234A9" w14:textId="77777777" w:rsidR="007560F8" w:rsidRDefault="007560F8" w:rsidP="007560F8">
            <w:pPr>
              <w:pStyle w:val="T2TitleArray"/>
            </w:pPr>
            <w:r>
              <w:t>Status</w:t>
            </w:r>
            <w:r>
              <w:rPr>
                <w:rStyle w:val="Funotenzeichen"/>
              </w:rPr>
              <w:footnoteReference w:id="1"/>
            </w:r>
          </w:p>
        </w:tc>
      </w:tr>
      <w:tr w:rsidR="0024264F" w14:paraId="4F941092" w14:textId="77777777" w:rsidTr="00463918">
        <w:tc>
          <w:tcPr>
            <w:tcW w:w="993" w:type="dxa"/>
            <w:tcBorders>
              <w:top w:val="single" w:sz="6" w:space="0" w:color="808080"/>
              <w:left w:val="single" w:sz="6" w:space="0" w:color="808080"/>
              <w:bottom w:val="single" w:sz="6" w:space="0" w:color="808080"/>
              <w:right w:val="single" w:sz="6" w:space="0" w:color="808080"/>
            </w:tcBorders>
          </w:tcPr>
          <w:p w14:paraId="4BE4F00E" w14:textId="77777777" w:rsidR="0024264F" w:rsidRDefault="0024264F" w:rsidP="00463918">
            <w:pPr>
              <w:pStyle w:val="T2BaseArray"/>
              <w:jc w:val="center"/>
            </w:pPr>
            <w:r>
              <w:t>V0-0-1</w:t>
            </w:r>
          </w:p>
        </w:tc>
        <w:tc>
          <w:tcPr>
            <w:tcW w:w="1275" w:type="dxa"/>
            <w:tcBorders>
              <w:top w:val="single" w:sz="6" w:space="0" w:color="808080"/>
              <w:left w:val="single" w:sz="6" w:space="0" w:color="808080"/>
              <w:bottom w:val="single" w:sz="6" w:space="0" w:color="808080"/>
              <w:right w:val="single" w:sz="6" w:space="0" w:color="808080"/>
            </w:tcBorders>
          </w:tcPr>
          <w:p w14:paraId="28DA167D" w14:textId="21E7D703" w:rsidR="0024264F" w:rsidRDefault="00DA20FA" w:rsidP="00224C9D">
            <w:pPr>
              <w:pStyle w:val="T2BaseArray"/>
              <w:jc w:val="center"/>
            </w:pPr>
            <w:r>
              <w:t>21</w:t>
            </w:r>
            <w:r w:rsidR="005F7592">
              <w:t>/0</w:t>
            </w:r>
            <w:r>
              <w:t>6</w:t>
            </w:r>
            <w:r w:rsidR="005F7592">
              <w:t>/201</w:t>
            </w:r>
            <w:r w:rsidR="000038F5">
              <w:t>9</w:t>
            </w:r>
          </w:p>
        </w:tc>
        <w:tc>
          <w:tcPr>
            <w:tcW w:w="5812" w:type="dxa"/>
            <w:tcBorders>
              <w:top w:val="single" w:sz="6" w:space="0" w:color="808080"/>
              <w:left w:val="single" w:sz="6" w:space="0" w:color="808080"/>
              <w:bottom w:val="single" w:sz="6" w:space="0" w:color="808080"/>
              <w:right w:val="single" w:sz="6" w:space="0" w:color="808080"/>
            </w:tcBorders>
          </w:tcPr>
          <w:p w14:paraId="519D853D" w14:textId="77777777" w:rsidR="0024264F" w:rsidRDefault="0024264F" w:rsidP="00463918">
            <w:pPr>
              <w:pStyle w:val="T2BaseArray"/>
            </w:pPr>
            <w:r>
              <w:t>First draft</w:t>
            </w:r>
          </w:p>
        </w:tc>
        <w:tc>
          <w:tcPr>
            <w:tcW w:w="1134" w:type="dxa"/>
            <w:tcBorders>
              <w:top w:val="single" w:sz="6" w:space="0" w:color="808080"/>
              <w:left w:val="single" w:sz="6" w:space="0" w:color="808080"/>
              <w:bottom w:val="single" w:sz="6" w:space="0" w:color="808080"/>
              <w:right w:val="single" w:sz="6" w:space="0" w:color="808080"/>
            </w:tcBorders>
          </w:tcPr>
          <w:p w14:paraId="230D481C" w14:textId="5837B92A" w:rsidR="0024264F" w:rsidRDefault="00AC0611" w:rsidP="00463918">
            <w:pPr>
              <w:pStyle w:val="T2BaseArray"/>
              <w:jc w:val="center"/>
            </w:pPr>
            <w:r>
              <w:t>Closed</w:t>
            </w:r>
          </w:p>
        </w:tc>
      </w:tr>
      <w:tr w:rsidR="00AC0611" w14:paraId="37DAB109" w14:textId="77777777" w:rsidTr="0021049D">
        <w:tc>
          <w:tcPr>
            <w:tcW w:w="993" w:type="dxa"/>
            <w:tcBorders>
              <w:top w:val="single" w:sz="6" w:space="0" w:color="808080"/>
              <w:left w:val="single" w:sz="6" w:space="0" w:color="808080"/>
              <w:bottom w:val="single" w:sz="6" w:space="0" w:color="808080"/>
              <w:right w:val="single" w:sz="6" w:space="0" w:color="808080"/>
            </w:tcBorders>
          </w:tcPr>
          <w:p w14:paraId="7E4C85EE" w14:textId="05F5A749" w:rsidR="00AC0611" w:rsidRDefault="00AC0611" w:rsidP="00AC0611">
            <w:pPr>
              <w:pStyle w:val="T2BaseArray"/>
              <w:jc w:val="center"/>
            </w:pPr>
            <w:r>
              <w:t>V0-0-2</w:t>
            </w:r>
          </w:p>
        </w:tc>
        <w:tc>
          <w:tcPr>
            <w:tcW w:w="1275" w:type="dxa"/>
            <w:tcBorders>
              <w:top w:val="single" w:sz="6" w:space="0" w:color="808080"/>
              <w:left w:val="single" w:sz="6" w:space="0" w:color="808080"/>
              <w:bottom w:val="single" w:sz="6" w:space="0" w:color="808080"/>
              <w:right w:val="single" w:sz="6" w:space="0" w:color="808080"/>
            </w:tcBorders>
          </w:tcPr>
          <w:p w14:paraId="58BAF3F2" w14:textId="13989226" w:rsidR="00AC0611" w:rsidRDefault="007039A2" w:rsidP="00AC0611">
            <w:pPr>
              <w:pStyle w:val="T2BaseArray"/>
              <w:jc w:val="center"/>
            </w:pPr>
            <w:r>
              <w:t>01/07/2019</w:t>
            </w:r>
          </w:p>
        </w:tc>
        <w:tc>
          <w:tcPr>
            <w:tcW w:w="5812" w:type="dxa"/>
            <w:tcBorders>
              <w:top w:val="single" w:sz="6" w:space="0" w:color="808080"/>
              <w:left w:val="single" w:sz="6" w:space="0" w:color="808080"/>
              <w:bottom w:val="single" w:sz="6" w:space="0" w:color="808080"/>
              <w:right w:val="single" w:sz="6" w:space="0" w:color="808080"/>
            </w:tcBorders>
          </w:tcPr>
          <w:p w14:paraId="172D67C1" w14:textId="3386A33B" w:rsidR="00AC0611" w:rsidRDefault="00AC0611" w:rsidP="00AC0611">
            <w:pPr>
              <w:pStyle w:val="T2BaseArray"/>
            </w:pPr>
            <w:r>
              <w:t>First draft delivered</w:t>
            </w:r>
          </w:p>
        </w:tc>
        <w:tc>
          <w:tcPr>
            <w:tcW w:w="1134" w:type="dxa"/>
            <w:tcBorders>
              <w:top w:val="single" w:sz="6" w:space="0" w:color="808080"/>
              <w:left w:val="single" w:sz="6" w:space="0" w:color="808080"/>
              <w:bottom w:val="single" w:sz="6" w:space="0" w:color="808080"/>
              <w:right w:val="single" w:sz="6" w:space="0" w:color="808080"/>
            </w:tcBorders>
          </w:tcPr>
          <w:p w14:paraId="43F20C9D" w14:textId="60410A86" w:rsidR="00AC0611" w:rsidRDefault="0016421B" w:rsidP="00AC0611">
            <w:pPr>
              <w:pStyle w:val="T2BaseArray"/>
              <w:jc w:val="center"/>
            </w:pPr>
            <w:r>
              <w:t>Closed</w:t>
            </w:r>
          </w:p>
        </w:tc>
      </w:tr>
      <w:tr w:rsidR="0016421B" w14:paraId="067F62BF" w14:textId="77777777" w:rsidTr="0021049D">
        <w:tc>
          <w:tcPr>
            <w:tcW w:w="993" w:type="dxa"/>
            <w:tcBorders>
              <w:top w:val="single" w:sz="6" w:space="0" w:color="808080"/>
              <w:left w:val="single" w:sz="6" w:space="0" w:color="808080"/>
              <w:bottom w:val="single" w:sz="6" w:space="0" w:color="808080"/>
              <w:right w:val="single" w:sz="6" w:space="0" w:color="808080"/>
            </w:tcBorders>
          </w:tcPr>
          <w:p w14:paraId="4BE2000B" w14:textId="7F973321" w:rsidR="0016421B" w:rsidRDefault="0016421B" w:rsidP="0016421B">
            <w:pPr>
              <w:pStyle w:val="T2BaseArray"/>
              <w:jc w:val="center"/>
            </w:pPr>
            <w:r>
              <w:t>V0-0-3</w:t>
            </w:r>
          </w:p>
        </w:tc>
        <w:tc>
          <w:tcPr>
            <w:tcW w:w="1275" w:type="dxa"/>
            <w:tcBorders>
              <w:top w:val="single" w:sz="6" w:space="0" w:color="808080"/>
              <w:left w:val="single" w:sz="6" w:space="0" w:color="808080"/>
              <w:bottom w:val="single" w:sz="6" w:space="0" w:color="808080"/>
              <w:right w:val="single" w:sz="6" w:space="0" w:color="808080"/>
            </w:tcBorders>
          </w:tcPr>
          <w:p w14:paraId="38289484" w14:textId="66917119" w:rsidR="0016421B" w:rsidRDefault="0016421B" w:rsidP="0016421B">
            <w:pPr>
              <w:pStyle w:val="T2BaseArray"/>
              <w:jc w:val="center"/>
            </w:pPr>
            <w:r>
              <w:t>02/08/2019</w:t>
            </w:r>
          </w:p>
        </w:tc>
        <w:tc>
          <w:tcPr>
            <w:tcW w:w="5812" w:type="dxa"/>
            <w:tcBorders>
              <w:top w:val="single" w:sz="6" w:space="0" w:color="808080"/>
              <w:left w:val="single" w:sz="6" w:space="0" w:color="808080"/>
              <w:bottom w:val="single" w:sz="6" w:space="0" w:color="808080"/>
              <w:right w:val="single" w:sz="6" w:space="0" w:color="808080"/>
            </w:tcBorders>
          </w:tcPr>
          <w:p w14:paraId="07D662B9" w14:textId="74ACAC83" w:rsidR="0016421B" w:rsidRDefault="0016421B" w:rsidP="0016421B">
            <w:pPr>
              <w:pStyle w:val="T2BaseArray"/>
            </w:pPr>
            <w:r>
              <w:t>Review of reason codes and example requested by market</w:t>
            </w:r>
          </w:p>
        </w:tc>
        <w:tc>
          <w:tcPr>
            <w:tcW w:w="1134" w:type="dxa"/>
            <w:tcBorders>
              <w:top w:val="single" w:sz="6" w:space="0" w:color="808080"/>
              <w:left w:val="single" w:sz="6" w:space="0" w:color="808080"/>
              <w:bottom w:val="single" w:sz="6" w:space="0" w:color="808080"/>
              <w:right w:val="single" w:sz="6" w:space="0" w:color="808080"/>
            </w:tcBorders>
          </w:tcPr>
          <w:p w14:paraId="469613B8" w14:textId="1F631507" w:rsidR="0016421B" w:rsidRDefault="0016421B" w:rsidP="0016421B">
            <w:pPr>
              <w:pStyle w:val="T2BaseArray"/>
              <w:jc w:val="center"/>
            </w:pPr>
            <w:r>
              <w:t>Closed</w:t>
            </w:r>
          </w:p>
        </w:tc>
      </w:tr>
      <w:tr w:rsidR="0016421B" w14:paraId="48853DEE" w14:textId="77777777" w:rsidTr="0021049D">
        <w:tc>
          <w:tcPr>
            <w:tcW w:w="993" w:type="dxa"/>
            <w:tcBorders>
              <w:top w:val="single" w:sz="6" w:space="0" w:color="808080"/>
              <w:left w:val="single" w:sz="6" w:space="0" w:color="808080"/>
              <w:bottom w:val="single" w:sz="6" w:space="0" w:color="808080"/>
              <w:right w:val="single" w:sz="6" w:space="0" w:color="808080"/>
            </w:tcBorders>
          </w:tcPr>
          <w:p w14:paraId="614AF480" w14:textId="3A3DA2BA" w:rsidR="0016421B" w:rsidRDefault="0016421B" w:rsidP="0016421B">
            <w:pPr>
              <w:pStyle w:val="T2BaseArray"/>
              <w:jc w:val="center"/>
            </w:pPr>
            <w:r>
              <w:t>V0-0-4</w:t>
            </w:r>
          </w:p>
        </w:tc>
        <w:tc>
          <w:tcPr>
            <w:tcW w:w="1275" w:type="dxa"/>
            <w:tcBorders>
              <w:top w:val="single" w:sz="6" w:space="0" w:color="808080"/>
              <w:left w:val="single" w:sz="6" w:space="0" w:color="808080"/>
              <w:bottom w:val="single" w:sz="6" w:space="0" w:color="808080"/>
              <w:right w:val="single" w:sz="6" w:space="0" w:color="808080"/>
            </w:tcBorders>
          </w:tcPr>
          <w:p w14:paraId="1392C2BF" w14:textId="6AACB521" w:rsidR="0016421B" w:rsidRDefault="0016421B" w:rsidP="0016421B">
            <w:pPr>
              <w:pStyle w:val="T2BaseArray"/>
              <w:jc w:val="center"/>
            </w:pPr>
            <w:r>
              <w:t>03/10/2019</w:t>
            </w:r>
          </w:p>
        </w:tc>
        <w:tc>
          <w:tcPr>
            <w:tcW w:w="5812" w:type="dxa"/>
            <w:tcBorders>
              <w:top w:val="single" w:sz="6" w:space="0" w:color="808080"/>
              <w:left w:val="single" w:sz="6" w:space="0" w:color="808080"/>
              <w:bottom w:val="single" w:sz="6" w:space="0" w:color="808080"/>
              <w:right w:val="single" w:sz="6" w:space="0" w:color="808080"/>
            </w:tcBorders>
          </w:tcPr>
          <w:p w14:paraId="0045D09D" w14:textId="1C29B77C" w:rsidR="0016421B" w:rsidRDefault="0016421B" w:rsidP="0016421B">
            <w:pPr>
              <w:pStyle w:val="T2BaseArray"/>
            </w:pPr>
            <w:r>
              <w:t xml:space="preserve">Delivered to the market </w:t>
            </w:r>
          </w:p>
        </w:tc>
        <w:tc>
          <w:tcPr>
            <w:tcW w:w="1134" w:type="dxa"/>
            <w:tcBorders>
              <w:top w:val="single" w:sz="6" w:space="0" w:color="808080"/>
              <w:left w:val="single" w:sz="6" w:space="0" w:color="808080"/>
              <w:bottom w:val="single" w:sz="6" w:space="0" w:color="808080"/>
              <w:right w:val="single" w:sz="6" w:space="0" w:color="808080"/>
            </w:tcBorders>
          </w:tcPr>
          <w:p w14:paraId="1160C57E" w14:textId="046DB62C" w:rsidR="0016421B" w:rsidRDefault="00F03ED9" w:rsidP="0016421B">
            <w:pPr>
              <w:pStyle w:val="T2BaseArray"/>
              <w:jc w:val="center"/>
            </w:pPr>
            <w:r>
              <w:t>Closed</w:t>
            </w:r>
          </w:p>
        </w:tc>
      </w:tr>
      <w:tr w:rsidR="00F03ED9" w14:paraId="2D6CFD58" w14:textId="77777777" w:rsidTr="0021049D">
        <w:tc>
          <w:tcPr>
            <w:tcW w:w="993" w:type="dxa"/>
            <w:tcBorders>
              <w:top w:val="single" w:sz="6" w:space="0" w:color="808080"/>
              <w:left w:val="single" w:sz="6" w:space="0" w:color="808080"/>
              <w:bottom w:val="single" w:sz="6" w:space="0" w:color="808080"/>
              <w:right w:val="single" w:sz="6" w:space="0" w:color="808080"/>
            </w:tcBorders>
          </w:tcPr>
          <w:p w14:paraId="3B4CE459" w14:textId="336C38C7" w:rsidR="00F03ED9" w:rsidRDefault="00F03ED9" w:rsidP="00F03ED9">
            <w:pPr>
              <w:pStyle w:val="T2BaseArray"/>
              <w:jc w:val="center"/>
            </w:pPr>
            <w:r>
              <w:t>V0-0-5</w:t>
            </w:r>
          </w:p>
        </w:tc>
        <w:tc>
          <w:tcPr>
            <w:tcW w:w="1275" w:type="dxa"/>
            <w:tcBorders>
              <w:top w:val="single" w:sz="6" w:space="0" w:color="808080"/>
              <w:left w:val="single" w:sz="6" w:space="0" w:color="808080"/>
              <w:bottom w:val="single" w:sz="6" w:space="0" w:color="808080"/>
              <w:right w:val="single" w:sz="6" w:space="0" w:color="808080"/>
            </w:tcBorders>
          </w:tcPr>
          <w:p w14:paraId="0FE0EB60" w14:textId="07837A6B" w:rsidR="00F03ED9" w:rsidRDefault="00F03ED9" w:rsidP="00F03ED9">
            <w:pPr>
              <w:pStyle w:val="T2BaseArray"/>
              <w:jc w:val="center"/>
            </w:pPr>
            <w:r>
              <w:t>22/11/2019</w:t>
            </w:r>
          </w:p>
        </w:tc>
        <w:tc>
          <w:tcPr>
            <w:tcW w:w="5812" w:type="dxa"/>
            <w:tcBorders>
              <w:top w:val="single" w:sz="6" w:space="0" w:color="808080"/>
              <w:left w:val="single" w:sz="6" w:space="0" w:color="808080"/>
              <w:bottom w:val="single" w:sz="6" w:space="0" w:color="808080"/>
              <w:right w:val="single" w:sz="6" w:space="0" w:color="808080"/>
            </w:tcBorders>
          </w:tcPr>
          <w:p w14:paraId="42B26877" w14:textId="36173C3C" w:rsidR="00F03ED9" w:rsidRDefault="00F03ED9" w:rsidP="00F03ED9">
            <w:pPr>
              <w:pStyle w:val="T2BaseArray"/>
            </w:pPr>
            <w:r>
              <w:t>Review market consultation</w:t>
            </w:r>
          </w:p>
        </w:tc>
        <w:tc>
          <w:tcPr>
            <w:tcW w:w="1134" w:type="dxa"/>
            <w:tcBorders>
              <w:top w:val="single" w:sz="6" w:space="0" w:color="808080"/>
              <w:left w:val="single" w:sz="6" w:space="0" w:color="808080"/>
              <w:bottom w:val="single" w:sz="6" w:space="0" w:color="808080"/>
              <w:right w:val="single" w:sz="6" w:space="0" w:color="808080"/>
            </w:tcBorders>
          </w:tcPr>
          <w:p w14:paraId="515E659C" w14:textId="66D89A22" w:rsidR="00F03ED9" w:rsidRDefault="00F03ED9" w:rsidP="00F03ED9">
            <w:pPr>
              <w:pStyle w:val="T2BaseArray"/>
              <w:jc w:val="center"/>
            </w:pPr>
            <w:r>
              <w:t>Draft</w:t>
            </w:r>
          </w:p>
        </w:tc>
      </w:tr>
    </w:tbl>
    <w:p w14:paraId="26A0D54C" w14:textId="77777777" w:rsidR="0040757C" w:rsidRDefault="0040757C" w:rsidP="0040757C">
      <w:pPr>
        <w:pStyle w:val="T2Base"/>
      </w:pPr>
    </w:p>
    <w:p w14:paraId="7E5F9E7E" w14:textId="77777777" w:rsidR="0040757C" w:rsidRPr="00445460" w:rsidRDefault="0040757C" w:rsidP="0040757C">
      <w:pPr>
        <w:pStyle w:val="T2Base"/>
      </w:pPr>
      <w:r w:rsidRPr="00445460">
        <w:t>Reference documents</w:t>
      </w: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496"/>
        <w:gridCol w:w="3543"/>
        <w:gridCol w:w="5103"/>
      </w:tblGrid>
      <w:tr w:rsidR="0040757C" w:rsidRPr="00445460" w14:paraId="45812C9E" w14:textId="77777777" w:rsidTr="0040757C">
        <w:trPr>
          <w:cantSplit/>
        </w:trPr>
        <w:tc>
          <w:tcPr>
            <w:tcW w:w="4039" w:type="dxa"/>
            <w:gridSpan w:val="2"/>
            <w:tcBorders>
              <w:top w:val="single" w:sz="12" w:space="0" w:color="808080"/>
              <w:left w:val="single" w:sz="6" w:space="0" w:color="808080"/>
              <w:right w:val="single" w:sz="6" w:space="0" w:color="808080"/>
            </w:tcBorders>
          </w:tcPr>
          <w:p w14:paraId="35504D26" w14:textId="77777777" w:rsidR="0040757C" w:rsidRPr="00445460" w:rsidRDefault="0040757C" w:rsidP="0040757C">
            <w:pPr>
              <w:pStyle w:val="T2TitleArray"/>
            </w:pPr>
            <w:r w:rsidRPr="00445460">
              <w:t>Reference</w:t>
            </w:r>
          </w:p>
        </w:tc>
        <w:tc>
          <w:tcPr>
            <w:tcW w:w="5103" w:type="dxa"/>
            <w:tcBorders>
              <w:top w:val="single" w:sz="12" w:space="0" w:color="808080"/>
              <w:left w:val="single" w:sz="6" w:space="0" w:color="808080"/>
              <w:right w:val="single" w:sz="6" w:space="0" w:color="808080"/>
            </w:tcBorders>
          </w:tcPr>
          <w:p w14:paraId="64AC6A91" w14:textId="77777777" w:rsidR="0040757C" w:rsidRPr="00445460" w:rsidRDefault="0040757C" w:rsidP="0040757C">
            <w:pPr>
              <w:pStyle w:val="T2TitleArray"/>
            </w:pPr>
            <w:r w:rsidRPr="00445460">
              <w:t>Object</w:t>
            </w:r>
          </w:p>
        </w:tc>
      </w:tr>
      <w:tr w:rsidR="0040757C" w:rsidRPr="00070C09" w14:paraId="649EFA51" w14:textId="77777777" w:rsidTr="0040757C">
        <w:trPr>
          <w:cantSplit/>
        </w:trPr>
        <w:tc>
          <w:tcPr>
            <w:tcW w:w="496" w:type="dxa"/>
            <w:tcBorders>
              <w:left w:val="single" w:sz="6" w:space="0" w:color="808080"/>
              <w:bottom w:val="single" w:sz="12" w:space="0" w:color="808080"/>
              <w:right w:val="single" w:sz="6" w:space="0" w:color="808080"/>
            </w:tcBorders>
          </w:tcPr>
          <w:p w14:paraId="0799917A" w14:textId="77777777" w:rsidR="0040757C" w:rsidRPr="000F2614" w:rsidRDefault="0040757C" w:rsidP="0040757C">
            <w:pPr>
              <w:pStyle w:val="T2BaseArray"/>
            </w:pPr>
            <w:r w:rsidRPr="000F2614">
              <w:t>1</w:t>
            </w:r>
          </w:p>
        </w:tc>
        <w:tc>
          <w:tcPr>
            <w:tcW w:w="3543" w:type="dxa"/>
            <w:tcBorders>
              <w:left w:val="single" w:sz="6" w:space="0" w:color="808080"/>
              <w:bottom w:val="single" w:sz="12" w:space="0" w:color="808080"/>
              <w:right w:val="single" w:sz="6" w:space="0" w:color="808080"/>
            </w:tcBorders>
          </w:tcPr>
          <w:p w14:paraId="296EB443" w14:textId="77777777" w:rsidR="0040757C" w:rsidRPr="000F2614" w:rsidRDefault="0040757C" w:rsidP="0040757C">
            <w:pPr>
              <w:pStyle w:val="T2BaseArray"/>
            </w:pPr>
            <w:r>
              <w:t>CR654</w:t>
            </w:r>
          </w:p>
        </w:tc>
        <w:tc>
          <w:tcPr>
            <w:tcW w:w="5103" w:type="dxa"/>
            <w:tcBorders>
              <w:left w:val="single" w:sz="6" w:space="0" w:color="808080"/>
              <w:bottom w:val="single" w:sz="12" w:space="0" w:color="808080"/>
              <w:right w:val="single" w:sz="6" w:space="0" w:color="808080"/>
            </w:tcBorders>
          </w:tcPr>
          <w:p w14:paraId="170637FF" w14:textId="77777777" w:rsidR="0040757C" w:rsidRPr="000F2614" w:rsidRDefault="0040757C" w:rsidP="0040757C">
            <w:pPr>
              <w:pStyle w:val="T2BaseArray"/>
            </w:pPr>
            <w:r>
              <w:t>CR654: T2S Penalty Mechanism</w:t>
            </w:r>
          </w:p>
        </w:tc>
      </w:tr>
    </w:tbl>
    <w:p w14:paraId="41F5D69C" w14:textId="77777777" w:rsidR="0040757C" w:rsidRPr="006A33B1" w:rsidRDefault="0040757C" w:rsidP="0040757C">
      <w:pPr>
        <w:pStyle w:val="EinfacheAufzhlung"/>
        <w:numPr>
          <w:ilvl w:val="0"/>
          <w:numId w:val="0"/>
        </w:numPr>
        <w:rPr>
          <w:lang w:val="en-US"/>
        </w:rPr>
      </w:pPr>
    </w:p>
    <w:p w14:paraId="0F36E8B4" w14:textId="77777777" w:rsidR="0040757C" w:rsidRPr="006A33B1" w:rsidRDefault="0040757C" w:rsidP="0040757C">
      <w:pPr>
        <w:pStyle w:val="EinfacheAufzhlung"/>
        <w:numPr>
          <w:ilvl w:val="0"/>
          <w:numId w:val="0"/>
        </w:numPr>
        <w:rPr>
          <w:lang w:val="en-US"/>
        </w:rPr>
      </w:pPr>
    </w:p>
    <w:p w14:paraId="488A068D" w14:textId="77777777" w:rsidR="0040757C" w:rsidRPr="006A33B1" w:rsidRDefault="0040757C" w:rsidP="0040757C">
      <w:pPr>
        <w:pStyle w:val="EinfacheAufzhlung"/>
        <w:numPr>
          <w:ilvl w:val="0"/>
          <w:numId w:val="0"/>
        </w:numPr>
        <w:rPr>
          <w:lang w:val="en-US"/>
        </w:rPr>
      </w:pP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2197"/>
        <w:gridCol w:w="5103"/>
      </w:tblGrid>
      <w:tr w:rsidR="0040757C" w:rsidRPr="00445460" w14:paraId="4D8063DD" w14:textId="77777777" w:rsidTr="0040757C">
        <w:trPr>
          <w:cantSplit/>
        </w:trPr>
        <w:tc>
          <w:tcPr>
            <w:tcW w:w="2197" w:type="dxa"/>
            <w:tcBorders>
              <w:top w:val="single" w:sz="12" w:space="0" w:color="808080"/>
              <w:left w:val="single" w:sz="6" w:space="0" w:color="808080"/>
              <w:right w:val="single" w:sz="6" w:space="0" w:color="808080"/>
            </w:tcBorders>
            <w:shd w:val="clear" w:color="auto" w:fill="F3F3F3"/>
          </w:tcPr>
          <w:p w14:paraId="722A1BCC" w14:textId="77777777" w:rsidR="0040757C" w:rsidRPr="00445460" w:rsidRDefault="0040757C" w:rsidP="0040757C">
            <w:pPr>
              <w:pStyle w:val="T2TitleArray"/>
            </w:pPr>
            <w:r w:rsidRPr="00445460">
              <w:t>Owner domain</w:t>
            </w:r>
          </w:p>
        </w:tc>
        <w:tc>
          <w:tcPr>
            <w:tcW w:w="5103" w:type="dxa"/>
            <w:tcBorders>
              <w:top w:val="single" w:sz="12" w:space="0" w:color="808080"/>
              <w:left w:val="single" w:sz="6" w:space="0" w:color="808080"/>
              <w:right w:val="single" w:sz="6" w:space="0" w:color="808080"/>
            </w:tcBorders>
          </w:tcPr>
          <w:p w14:paraId="54795360" w14:textId="7667A441" w:rsidR="0040757C" w:rsidRPr="00445460" w:rsidRDefault="0040757C" w:rsidP="0040757C">
            <w:pPr>
              <w:pStyle w:val="T2BaseArray"/>
            </w:pPr>
            <w:r>
              <w:t>LCMM</w:t>
            </w:r>
          </w:p>
        </w:tc>
      </w:tr>
      <w:tr w:rsidR="0040757C" w:rsidRPr="00445460" w14:paraId="7203C694" w14:textId="77777777" w:rsidTr="0040757C">
        <w:trPr>
          <w:cantSplit/>
        </w:trPr>
        <w:tc>
          <w:tcPr>
            <w:tcW w:w="2197" w:type="dxa"/>
            <w:tcBorders>
              <w:left w:val="single" w:sz="6" w:space="0" w:color="808080"/>
              <w:bottom w:val="single" w:sz="12" w:space="0" w:color="808080"/>
              <w:right w:val="single" w:sz="6" w:space="0" w:color="808080"/>
            </w:tcBorders>
            <w:shd w:val="clear" w:color="auto" w:fill="F3F3F3"/>
          </w:tcPr>
          <w:p w14:paraId="5183F4E5" w14:textId="77777777" w:rsidR="0040757C" w:rsidRPr="00445460" w:rsidRDefault="0040757C" w:rsidP="0040757C">
            <w:pPr>
              <w:pStyle w:val="T2TitleArray"/>
            </w:pPr>
            <w:r w:rsidRPr="00445460">
              <w:t>Owner module</w:t>
            </w:r>
          </w:p>
        </w:tc>
        <w:tc>
          <w:tcPr>
            <w:tcW w:w="5103" w:type="dxa"/>
            <w:tcBorders>
              <w:left w:val="single" w:sz="6" w:space="0" w:color="808080"/>
              <w:bottom w:val="single" w:sz="12" w:space="0" w:color="808080"/>
              <w:right w:val="single" w:sz="6" w:space="0" w:color="808080"/>
            </w:tcBorders>
          </w:tcPr>
          <w:p w14:paraId="4E56C657" w14:textId="4DC22BA3" w:rsidR="0040757C" w:rsidRPr="00445460" w:rsidRDefault="0040757C" w:rsidP="0040757C">
            <w:pPr>
              <w:pStyle w:val="T2BaseArray"/>
            </w:pPr>
            <w:r>
              <w:t>Penalty Mechanism</w:t>
            </w:r>
          </w:p>
        </w:tc>
      </w:tr>
    </w:tbl>
    <w:p w14:paraId="15E606D7" w14:textId="77777777" w:rsidR="0040757C" w:rsidRPr="00445460" w:rsidRDefault="0040757C" w:rsidP="0040757C">
      <w:pPr>
        <w:rPr>
          <w:lang w:val="en-GB"/>
        </w:rPr>
      </w:pPr>
    </w:p>
    <w:p w14:paraId="34A12F50" w14:textId="2BB460E0" w:rsidR="0040757C" w:rsidRDefault="0040757C" w:rsidP="0040757C">
      <w:pPr>
        <w:jc w:val="left"/>
        <w:rPr>
          <w:rFonts w:ascii="Tahoma" w:hAnsi="Tahoma"/>
          <w:sz w:val="20"/>
          <w:lang w:val="en-GB"/>
        </w:rPr>
      </w:pPr>
    </w:p>
    <w:p w14:paraId="5BC6837B" w14:textId="5D0B2212" w:rsidR="0024264F" w:rsidRDefault="0024264F" w:rsidP="0040757C">
      <w:pPr>
        <w:jc w:val="left"/>
        <w:rPr>
          <w:rFonts w:cs="Arial"/>
        </w:rPr>
      </w:pPr>
      <w:r>
        <w:rPr>
          <w:rFonts w:cs="Arial"/>
        </w:rPr>
        <w:br w:type="page"/>
      </w:r>
    </w:p>
    <w:p w14:paraId="69AEDE06" w14:textId="77777777" w:rsidR="00672945" w:rsidRPr="00BE107C" w:rsidRDefault="00672945" w:rsidP="00BE107C">
      <w:pPr>
        <w:pStyle w:val="berschrift1"/>
        <w:rPr>
          <w:rFonts w:cs="Arial"/>
        </w:rPr>
      </w:pPr>
      <w:bookmarkStart w:id="5" w:name="_Toc25744645"/>
      <w:r w:rsidRPr="00BE107C">
        <w:rPr>
          <w:rFonts w:cs="Arial"/>
        </w:rPr>
        <w:lastRenderedPageBreak/>
        <w:t>Introduction</w:t>
      </w:r>
      <w:bookmarkEnd w:id="3"/>
      <w:bookmarkEnd w:id="4"/>
      <w:bookmarkEnd w:id="5"/>
    </w:p>
    <w:p w14:paraId="74886BEF" w14:textId="77777777" w:rsidR="00BD6719" w:rsidRPr="00BE107C" w:rsidRDefault="00BD6719" w:rsidP="00BE107C">
      <w:pPr>
        <w:pStyle w:val="berschrift2"/>
      </w:pPr>
      <w:bookmarkStart w:id="6" w:name="_Toc373394216"/>
      <w:bookmarkStart w:id="7" w:name="_Toc25744646"/>
      <w:r w:rsidRPr="00BE107C">
        <w:t>Context</w:t>
      </w:r>
      <w:bookmarkEnd w:id="6"/>
      <w:bookmarkEnd w:id="7"/>
    </w:p>
    <w:p w14:paraId="30A1B546" w14:textId="372E30FF" w:rsidR="007833C3" w:rsidRDefault="00053522" w:rsidP="0019351F">
      <w:pPr>
        <w:pStyle w:val="EstiloT2BaseArial"/>
      </w:pPr>
      <w:r w:rsidRPr="0044483A">
        <w:t>T</w:t>
      </w:r>
      <w:r w:rsidR="007833C3">
        <w:t>2S provide</w:t>
      </w:r>
      <w:r w:rsidR="002B0C58">
        <w:t>s</w:t>
      </w:r>
      <w:r w:rsidR="007833C3">
        <w:t xml:space="preserve"> the CSDs </w:t>
      </w:r>
      <w:r w:rsidR="00E91589">
        <w:t xml:space="preserve">with </w:t>
      </w:r>
      <w:r w:rsidR="007833C3">
        <w:t>the functionality to remove, re-in</w:t>
      </w:r>
      <w:r w:rsidR="00E91589">
        <w:t>clude, re-allocate or switch</w:t>
      </w:r>
      <w:r w:rsidR="0007074D">
        <w:t xml:space="preserve"> penalties</w:t>
      </w:r>
      <w:r w:rsidR="00FA6D70">
        <w:t>.</w:t>
      </w:r>
    </w:p>
    <w:p w14:paraId="46B4053D" w14:textId="77777777" w:rsidR="001B48CE" w:rsidRDefault="007833C3" w:rsidP="0019351F">
      <w:pPr>
        <w:pStyle w:val="EstiloT2BaseArial"/>
      </w:pPr>
      <w:r>
        <w:t xml:space="preserve">In order to do so, </w:t>
      </w:r>
      <w:r w:rsidR="001B48CE">
        <w:t xml:space="preserve">there </w:t>
      </w:r>
      <w:r w:rsidR="002B0C58">
        <w:t>are</w:t>
      </w:r>
      <w:r w:rsidR="001B48CE">
        <w:t xml:space="preserve"> two </w:t>
      </w:r>
      <w:r w:rsidR="006D5B6E">
        <w:t>different modes</w:t>
      </w:r>
      <w:r w:rsidR="00B869E3">
        <w:t xml:space="preserve"> </w:t>
      </w:r>
      <w:r w:rsidR="00F14DBC">
        <w:t>for CSDs to send requests for modifying a Penalty:</w:t>
      </w:r>
    </w:p>
    <w:p w14:paraId="0339C197" w14:textId="3A8189D4" w:rsidR="002B0C58" w:rsidRDefault="001B48CE" w:rsidP="0019351F">
      <w:pPr>
        <w:pStyle w:val="EstiloT2BaseArial"/>
        <w:numPr>
          <w:ilvl w:val="0"/>
          <w:numId w:val="9"/>
        </w:numPr>
      </w:pPr>
      <w:r>
        <w:t>A2A</w:t>
      </w:r>
      <w:r w:rsidR="006D5B6E">
        <w:t xml:space="preserve"> mode: </w:t>
      </w:r>
      <w:r w:rsidR="007833C3">
        <w:t>a</w:t>
      </w:r>
      <w:r>
        <w:t xml:space="preserve"> new communication </w:t>
      </w:r>
      <w:r w:rsidR="00F14DBC">
        <w:t xml:space="preserve">based on </w:t>
      </w:r>
      <w:r w:rsidR="00F86644">
        <w:t>“f</w:t>
      </w:r>
      <w:r w:rsidR="00F14DBC">
        <w:t xml:space="preserve">lat </w:t>
      </w:r>
      <w:r w:rsidR="00F86644">
        <w:t>f</w:t>
      </w:r>
      <w:r w:rsidR="00F14DBC">
        <w:t>ile</w:t>
      </w:r>
      <w:r w:rsidR="002B0C58">
        <w:t>s</w:t>
      </w:r>
      <w:r w:rsidR="00F86644">
        <w:t>”</w:t>
      </w:r>
      <w:r w:rsidR="00F14DBC">
        <w:t xml:space="preserve"> i</w:t>
      </w:r>
      <w:r w:rsidR="006D5B6E">
        <w:t>s</w:t>
      </w:r>
      <w:r>
        <w:t xml:space="preserve"> </w:t>
      </w:r>
      <w:r w:rsidR="002B0C58">
        <w:t>provided</w:t>
      </w:r>
      <w:r>
        <w:t xml:space="preserve"> </w:t>
      </w:r>
      <w:r w:rsidR="006D5B6E">
        <w:t>(</w:t>
      </w:r>
      <w:r>
        <w:t xml:space="preserve">no ISO message </w:t>
      </w:r>
      <w:r w:rsidR="00D748A8">
        <w:t>exists for this purpose</w:t>
      </w:r>
      <w:r w:rsidR="006D5B6E">
        <w:t>)</w:t>
      </w:r>
      <w:r w:rsidR="002B0C58">
        <w:t>.</w:t>
      </w:r>
    </w:p>
    <w:p w14:paraId="59C47BD2" w14:textId="77777777" w:rsidR="002B0C58" w:rsidRDefault="006D5B6E" w:rsidP="0019351F">
      <w:pPr>
        <w:pStyle w:val="EstiloT2BaseArial"/>
        <w:numPr>
          <w:ilvl w:val="0"/>
          <w:numId w:val="9"/>
        </w:numPr>
      </w:pPr>
      <w:r>
        <w:t xml:space="preserve">U2A mode: </w:t>
      </w:r>
      <w:r w:rsidR="002B0C58">
        <w:t xml:space="preserve">a Graphical User Interface based on a standard browser application is provided. </w:t>
      </w:r>
    </w:p>
    <w:p w14:paraId="61CF0972" w14:textId="09E171BD" w:rsidR="007833C3" w:rsidRDefault="006D5B6E" w:rsidP="0019351F">
      <w:pPr>
        <w:pStyle w:val="EstiloT2BaseArial"/>
      </w:pPr>
      <w:r>
        <w:t xml:space="preserve">In both cases, </w:t>
      </w:r>
      <w:r w:rsidR="002E03B1">
        <w:t xml:space="preserve">a response should be </w:t>
      </w:r>
      <w:r w:rsidR="000C5549">
        <w:t xml:space="preserve">provided </w:t>
      </w:r>
      <w:r w:rsidR="002E03B1">
        <w:t xml:space="preserve">by T2S, informing whether </w:t>
      </w:r>
      <w:r w:rsidR="000C5549">
        <w:t xml:space="preserve">each </w:t>
      </w:r>
      <w:r w:rsidR="002E03B1">
        <w:t>requested modification has been rejected</w:t>
      </w:r>
      <w:r>
        <w:t xml:space="preserve"> (incl</w:t>
      </w:r>
      <w:r w:rsidR="00E91589">
        <w:t>uding in this case the reason for</w:t>
      </w:r>
      <w:r>
        <w:t xml:space="preserve"> the rejection)</w:t>
      </w:r>
      <w:r w:rsidR="002E03B1">
        <w:t xml:space="preserve"> or executed. </w:t>
      </w:r>
      <w:r w:rsidR="007833C3">
        <w:t xml:space="preserve"> </w:t>
      </w:r>
    </w:p>
    <w:p w14:paraId="5EAA494E" w14:textId="77777777" w:rsidR="007B4CFF" w:rsidRPr="00BE107C" w:rsidRDefault="007B4CFF" w:rsidP="0019351F">
      <w:pPr>
        <w:pStyle w:val="berschrift2"/>
        <w:jc w:val="both"/>
      </w:pPr>
      <w:bookmarkStart w:id="8" w:name="_Toc373394217"/>
      <w:bookmarkStart w:id="9" w:name="_Toc25744647"/>
      <w:r w:rsidRPr="00BE107C">
        <w:t>Purpose</w:t>
      </w:r>
      <w:bookmarkEnd w:id="8"/>
      <w:bookmarkEnd w:id="9"/>
      <w:r w:rsidRPr="00BE107C">
        <w:t xml:space="preserve"> </w:t>
      </w:r>
    </w:p>
    <w:p w14:paraId="45CB2EF2" w14:textId="17C26E69" w:rsidR="008101EF" w:rsidRPr="0044483A" w:rsidRDefault="004529E4" w:rsidP="0019351F">
      <w:pPr>
        <w:pStyle w:val="EstiloT2BaseArial"/>
      </w:pPr>
      <w:r>
        <w:t>This</w:t>
      </w:r>
      <w:r w:rsidR="007B4CFF" w:rsidRPr="00BE107C">
        <w:t xml:space="preserve"> document provides </w:t>
      </w:r>
      <w:r w:rsidR="008101EF" w:rsidRPr="00BE107C">
        <w:t>a description of the structure of</w:t>
      </w:r>
      <w:r w:rsidR="00B25CD9" w:rsidRPr="00BE107C">
        <w:t xml:space="preserve"> t</w:t>
      </w:r>
      <w:r w:rsidR="008101EF" w:rsidRPr="00BE107C">
        <w:t xml:space="preserve">he </w:t>
      </w:r>
      <w:r w:rsidR="00F86644">
        <w:t>“f</w:t>
      </w:r>
      <w:r w:rsidR="008101EF" w:rsidRPr="00BE107C">
        <w:t xml:space="preserve">lat </w:t>
      </w:r>
      <w:r w:rsidR="00F86644">
        <w:t>f</w:t>
      </w:r>
      <w:r w:rsidR="008101EF" w:rsidRPr="00BE107C">
        <w:t>ile</w:t>
      </w:r>
      <w:r w:rsidR="00F86644">
        <w:t>”</w:t>
      </w:r>
      <w:r w:rsidR="008101EF" w:rsidRPr="00BE107C">
        <w:t xml:space="preserve"> </w:t>
      </w:r>
      <w:r w:rsidR="00F86644">
        <w:t xml:space="preserve">used by the CSDs to send </w:t>
      </w:r>
      <w:r w:rsidR="002E03B1">
        <w:rPr>
          <w:b/>
        </w:rPr>
        <w:t>Penalty Modification Request</w:t>
      </w:r>
      <w:r w:rsidR="00730F27">
        <w:rPr>
          <w:b/>
        </w:rPr>
        <w:t>s</w:t>
      </w:r>
      <w:r w:rsidR="00856F58" w:rsidRPr="00856F58">
        <w:rPr>
          <w:b/>
        </w:rPr>
        <w:t xml:space="preserve"> </w:t>
      </w:r>
      <w:r w:rsidR="00E3232F">
        <w:t xml:space="preserve">to </w:t>
      </w:r>
      <w:r w:rsidR="002E03B1">
        <w:t>T2S</w:t>
      </w:r>
      <w:r w:rsidR="00EF69DD">
        <w:t xml:space="preserve"> </w:t>
      </w:r>
      <w:r w:rsidR="00EF69DD" w:rsidRPr="00BE107C">
        <w:rPr>
          <w:rFonts w:cs="Arial"/>
        </w:rPr>
        <w:t>(</w:t>
      </w:r>
      <w:r w:rsidR="00EF69DD">
        <w:rPr>
          <w:rFonts w:cs="Arial"/>
        </w:rPr>
        <w:t>from here on PMR file</w:t>
      </w:r>
      <w:r w:rsidR="00EF69DD" w:rsidRPr="00BE107C">
        <w:rPr>
          <w:rFonts w:cs="Arial"/>
        </w:rPr>
        <w:t>)</w:t>
      </w:r>
      <w:r w:rsidR="002B0C58">
        <w:t>.</w:t>
      </w:r>
      <w:r w:rsidR="002E03B1">
        <w:t xml:space="preserve"> </w:t>
      </w:r>
      <w:r w:rsidR="00F86644">
        <w:t>The same structure applies to the file (so called “enriched” file) sent back from T2S to the original s</w:t>
      </w:r>
      <w:r w:rsidR="00730F27">
        <w:t xml:space="preserve">ender and containing status and </w:t>
      </w:r>
      <w:r w:rsidR="00F86644">
        <w:t>error information</w:t>
      </w:r>
      <w:r w:rsidR="002E03B1">
        <w:t>.</w:t>
      </w:r>
      <w:r w:rsidR="008101EF" w:rsidRPr="0044483A">
        <w:t xml:space="preserve"> </w:t>
      </w:r>
    </w:p>
    <w:p w14:paraId="1ED4CC30" w14:textId="77777777" w:rsidR="00672945" w:rsidRPr="00BE107C" w:rsidRDefault="00B41AA2" w:rsidP="0019351F">
      <w:pPr>
        <w:pStyle w:val="berschrift1"/>
        <w:jc w:val="both"/>
        <w:rPr>
          <w:rFonts w:cs="Arial"/>
        </w:rPr>
      </w:pPr>
      <w:bookmarkStart w:id="10" w:name="_Toc328751341"/>
      <w:bookmarkStart w:id="11" w:name="_Toc373394218"/>
      <w:bookmarkStart w:id="12" w:name="_Toc25744648"/>
      <w:bookmarkStart w:id="13" w:name="_Ref324494431"/>
      <w:bookmarkStart w:id="14" w:name="_Toc328751332"/>
      <w:r>
        <w:rPr>
          <w:rFonts w:cs="Arial"/>
        </w:rPr>
        <w:t>File T</w:t>
      </w:r>
      <w:r w:rsidR="00672945" w:rsidRPr="00BE107C">
        <w:rPr>
          <w:rFonts w:cs="Arial"/>
        </w:rPr>
        <w:t>echnical Specification</w:t>
      </w:r>
      <w:bookmarkEnd w:id="10"/>
      <w:bookmarkEnd w:id="11"/>
      <w:bookmarkEnd w:id="12"/>
    </w:p>
    <w:p w14:paraId="765AC576" w14:textId="77777777" w:rsidR="00D410EC" w:rsidRDefault="00D410EC" w:rsidP="00D410EC">
      <w:pPr>
        <w:pStyle w:val="EstiloT2BaseArial"/>
      </w:pPr>
      <w:bookmarkStart w:id="15" w:name="_Toc328751342"/>
      <w:r w:rsidRPr="00BE107C">
        <w:t xml:space="preserve">The file </w:t>
      </w:r>
      <w:r>
        <w:t>has</w:t>
      </w:r>
      <w:r w:rsidRPr="00BE107C">
        <w:t xml:space="preserve"> a simple XML format (in order to allow </w:t>
      </w:r>
      <w:r>
        <w:t xml:space="preserve">for </w:t>
      </w:r>
      <w:r w:rsidRPr="00BE107C">
        <w:t xml:space="preserve">the network signature). All records are included into a single “store and forward” message conveyed by the VAN provider. No business signature is needed. </w:t>
      </w:r>
    </w:p>
    <w:p w14:paraId="37087D2C" w14:textId="13562F37" w:rsidR="00D410EC" w:rsidRPr="00BE107C" w:rsidRDefault="00D410EC" w:rsidP="00D410EC">
      <w:pPr>
        <w:pStyle w:val="EstiloT2BaseArial"/>
      </w:pPr>
      <w:r w:rsidRPr="00BE107C">
        <w:t>Within the message, the whole file is embedded in a single XML tag (&lt;File&gt; &lt;/F</w:t>
      </w:r>
      <w:r>
        <w:t>i</w:t>
      </w:r>
      <w:r w:rsidRPr="00BE107C">
        <w:t xml:space="preserve">le&gt;).   </w:t>
      </w:r>
    </w:p>
    <w:p w14:paraId="7CBB81E3" w14:textId="78907A29" w:rsidR="006B7035" w:rsidRDefault="00D410EC" w:rsidP="007B4A10">
      <w:pPr>
        <w:pStyle w:val="EstiloT2BaseArial"/>
      </w:pPr>
      <w:r w:rsidRPr="00BE107C">
        <w:t xml:space="preserve">Between these tags the file has </w:t>
      </w:r>
      <w:r w:rsidR="00051B00">
        <w:t>fixed-length records</w:t>
      </w:r>
      <w:r w:rsidR="00F8529F">
        <w:t>, with</w:t>
      </w:r>
      <w:r w:rsidR="00F8529F" w:rsidRPr="00F8529F">
        <w:t xml:space="preserve"> </w:t>
      </w:r>
      <w:r w:rsidR="00F8529F">
        <w:t>a</w:t>
      </w:r>
      <w:r w:rsidR="00F8529F" w:rsidRPr="00BE107C">
        <w:t xml:space="preserve"> header</w:t>
      </w:r>
      <w:r w:rsidR="00F8529F">
        <w:t xml:space="preserve"> and</w:t>
      </w:r>
      <w:r w:rsidR="00F8529F" w:rsidRPr="00BE107C">
        <w:t xml:space="preserve"> </w:t>
      </w:r>
      <w:r w:rsidR="00F8529F">
        <w:t xml:space="preserve">a </w:t>
      </w:r>
      <w:r w:rsidR="00F8529F" w:rsidRPr="00BE107C">
        <w:t>footer</w:t>
      </w:r>
      <w:r w:rsidRPr="00BE107C">
        <w:t>.</w:t>
      </w:r>
      <w:r>
        <w:t xml:space="preserve"> </w:t>
      </w:r>
      <w:r w:rsidR="00051B00">
        <w:t>The</w:t>
      </w:r>
      <w:r w:rsidR="00051B00" w:rsidRPr="00051B00">
        <w:t xml:space="preserve"> header and</w:t>
      </w:r>
      <w:r w:rsidR="009D7E2C">
        <w:t xml:space="preserve"> the</w:t>
      </w:r>
      <w:r w:rsidR="00051B00" w:rsidRPr="00051B00">
        <w:t xml:space="preserve"> footer are the ones specified within the </w:t>
      </w:r>
      <w:r w:rsidR="00F8529F">
        <w:t xml:space="preserve">“Format of the Structured Files” </w:t>
      </w:r>
      <w:r w:rsidR="00051B00" w:rsidRPr="00051B00">
        <w:t>below, no business header is foreseen</w:t>
      </w:r>
      <w:r w:rsidR="00051B00">
        <w:t>. The last character of the header and the footer</w:t>
      </w:r>
      <w:r w:rsidR="009D7E2C">
        <w:t>,</w:t>
      </w:r>
      <w:r w:rsidR="00051B00">
        <w:t xml:space="preserve"> as well as </w:t>
      </w:r>
      <w:r w:rsidR="00AB2CBB">
        <w:t xml:space="preserve">of </w:t>
      </w:r>
      <w:r w:rsidR="00051B00">
        <w:t>each record</w:t>
      </w:r>
      <w:r w:rsidR="009D7E2C">
        <w:t>,</w:t>
      </w:r>
      <w:r w:rsidR="00051B00">
        <w:t xml:space="preserve"> is a record separator (LF)</w:t>
      </w:r>
      <w:r w:rsidR="009D7E2C">
        <w:t>.</w:t>
      </w:r>
    </w:p>
    <w:p w14:paraId="4072DE12" w14:textId="77777777" w:rsidR="00805A89" w:rsidRPr="00BE107C" w:rsidRDefault="00805A89" w:rsidP="0019351F">
      <w:pPr>
        <w:pStyle w:val="berschrift2"/>
        <w:jc w:val="both"/>
      </w:pPr>
      <w:bookmarkStart w:id="16" w:name="_Toc373394219"/>
      <w:bookmarkStart w:id="17" w:name="_Toc25744649"/>
      <w:r>
        <w:t xml:space="preserve">Identification and </w:t>
      </w:r>
      <w:r w:rsidR="00293B19">
        <w:t>R</w:t>
      </w:r>
      <w:r>
        <w:t>outing</w:t>
      </w:r>
      <w:bookmarkEnd w:id="16"/>
      <w:bookmarkEnd w:id="17"/>
    </w:p>
    <w:p w14:paraId="03DBA598" w14:textId="7EE9673F" w:rsidR="006C6631" w:rsidRDefault="006C6631" w:rsidP="006C6631">
      <w:pPr>
        <w:pStyle w:val="T2Base"/>
        <w:rPr>
          <w:rFonts w:ascii="Arial" w:hAnsi="Arial" w:cs="Arial"/>
        </w:rPr>
      </w:pPr>
      <w:r w:rsidRPr="00BE107C">
        <w:rPr>
          <w:rFonts w:ascii="Arial" w:hAnsi="Arial" w:cs="Arial"/>
        </w:rPr>
        <w:t xml:space="preserve">The </w:t>
      </w:r>
      <w:r>
        <w:rPr>
          <w:rFonts w:ascii="Arial" w:hAnsi="Arial" w:cs="Arial"/>
        </w:rPr>
        <w:t xml:space="preserve">messages transporting </w:t>
      </w:r>
      <w:r w:rsidR="00EF69DD">
        <w:rPr>
          <w:rFonts w:ascii="Arial" w:hAnsi="Arial" w:cs="Arial"/>
        </w:rPr>
        <w:t>PMR</w:t>
      </w:r>
      <w:r>
        <w:rPr>
          <w:rFonts w:ascii="Arial" w:hAnsi="Arial" w:cs="Arial"/>
        </w:rPr>
        <w:t xml:space="preserve"> files are identified by a specific RequestType</w:t>
      </w:r>
      <w:r w:rsidRPr="00EF69DD">
        <w:rPr>
          <w:rStyle w:val="Funotenzeichen"/>
          <w:sz w:val="14"/>
          <w:szCs w:val="14"/>
        </w:rPr>
        <w:footnoteReference w:id="2"/>
      </w:r>
      <w:r w:rsidRPr="00EF69DD">
        <w:rPr>
          <w:rFonts w:ascii="Arial" w:hAnsi="Arial" w:cs="Arial"/>
          <w:sz w:val="14"/>
          <w:szCs w:val="14"/>
        </w:rPr>
        <w:t xml:space="preserve"> </w:t>
      </w:r>
      <w:r>
        <w:rPr>
          <w:rFonts w:ascii="Arial" w:hAnsi="Arial" w:cs="Arial"/>
        </w:rPr>
        <w:t xml:space="preserve">set by each VAN provider. </w:t>
      </w:r>
    </w:p>
    <w:p w14:paraId="1C6C7297" w14:textId="4EB19536" w:rsidR="006C6631" w:rsidRDefault="006C6631" w:rsidP="006C6631">
      <w:pPr>
        <w:pStyle w:val="T2Base"/>
        <w:rPr>
          <w:rFonts w:ascii="Arial" w:hAnsi="Arial" w:cs="Arial"/>
        </w:rPr>
      </w:pPr>
      <w:r>
        <w:rPr>
          <w:rFonts w:ascii="Arial" w:hAnsi="Arial" w:cs="Arial"/>
        </w:rPr>
        <w:t xml:space="preserve">Only authorized CSDs included in a “white list” are allowed to send the </w:t>
      </w:r>
      <w:r w:rsidR="00EF69DD">
        <w:rPr>
          <w:rFonts w:ascii="Arial" w:hAnsi="Arial" w:cs="Arial"/>
        </w:rPr>
        <w:t>PMR</w:t>
      </w:r>
      <w:r>
        <w:rPr>
          <w:rFonts w:ascii="Arial" w:hAnsi="Arial" w:cs="Arial"/>
        </w:rPr>
        <w:t xml:space="preserve"> files.</w:t>
      </w:r>
    </w:p>
    <w:p w14:paraId="0774D171" w14:textId="77777777" w:rsidR="006C6631" w:rsidRDefault="006C6631" w:rsidP="006C6631">
      <w:pPr>
        <w:pStyle w:val="T2Base"/>
        <w:rPr>
          <w:rFonts w:ascii="Arial" w:hAnsi="Arial" w:cs="Arial"/>
        </w:rPr>
      </w:pPr>
      <w:r>
        <w:rPr>
          <w:rFonts w:ascii="Arial" w:hAnsi="Arial" w:cs="Arial"/>
        </w:rPr>
        <w:t>They must be known in advance by the T2S system and, moreover, T2S must know in advance the technical addresses, expressed in form of standard “Distinguished Names”, used when sending the messages by each authorized party.</w:t>
      </w:r>
    </w:p>
    <w:p w14:paraId="5E403D76" w14:textId="21B593F2" w:rsidR="009D7E2C" w:rsidRDefault="006C6631" w:rsidP="00051B00">
      <w:pPr>
        <w:pStyle w:val="T2Base"/>
        <w:rPr>
          <w:rFonts w:ascii="Arial" w:hAnsi="Arial" w:cs="Arial"/>
        </w:rPr>
      </w:pPr>
      <w:r>
        <w:rPr>
          <w:rFonts w:ascii="Arial" w:hAnsi="Arial" w:cs="Arial"/>
        </w:rPr>
        <w:t>Therefore the T2S system must have a pre-loaded configuration table, a “White list”, structured as follows:</w:t>
      </w:r>
    </w:p>
    <w:p w14:paraId="59AB77C5" w14:textId="77777777" w:rsidR="00AA66AA" w:rsidRPr="00051B00" w:rsidRDefault="00AA66AA" w:rsidP="00051B00">
      <w:pPr>
        <w:pStyle w:val="T2Base"/>
        <w:rPr>
          <w:rFonts w:ascii="Arial" w:hAnsi="Arial" w:cs="Arial"/>
        </w:rPr>
      </w:pPr>
    </w:p>
    <w:tbl>
      <w:tblPr>
        <w:tblW w:w="8364" w:type="dxa"/>
        <w:tblInd w:w="-5"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2694"/>
        <w:gridCol w:w="2551"/>
        <w:gridCol w:w="3119"/>
      </w:tblGrid>
      <w:tr w:rsidR="00470B14" w:rsidRPr="00372203" w14:paraId="4B7B95FE" w14:textId="77777777" w:rsidTr="00470B14">
        <w:trPr>
          <w:trHeight w:val="300"/>
        </w:trPr>
        <w:tc>
          <w:tcPr>
            <w:tcW w:w="2694" w:type="dxa"/>
            <w:shd w:val="clear" w:color="auto" w:fill="BFBFBF" w:themeFill="background1" w:themeFillShade="BF"/>
            <w:hideMark/>
          </w:tcPr>
          <w:p w14:paraId="5E4AD84E" w14:textId="77777777" w:rsidR="00470B14" w:rsidRPr="00EA6F4D" w:rsidRDefault="00470B14" w:rsidP="008869D9">
            <w:pPr>
              <w:pStyle w:val="T2BaseArray"/>
              <w:ind w:left="0" w:firstLine="0"/>
              <w:jc w:val="center"/>
              <w:rPr>
                <w:rFonts w:ascii="Arial" w:hAnsi="Arial" w:cs="Arial"/>
                <w:b/>
              </w:rPr>
            </w:pPr>
            <w:r w:rsidRPr="00EA6F4D">
              <w:rPr>
                <w:b/>
              </w:rPr>
              <w:lastRenderedPageBreak/>
              <w:t xml:space="preserve">PARENT BIC </w:t>
            </w:r>
          </w:p>
        </w:tc>
        <w:tc>
          <w:tcPr>
            <w:tcW w:w="2551" w:type="dxa"/>
            <w:shd w:val="clear" w:color="auto" w:fill="BFBFBF" w:themeFill="background1" w:themeFillShade="BF"/>
            <w:hideMark/>
          </w:tcPr>
          <w:p w14:paraId="78591222" w14:textId="77777777" w:rsidR="00470B14" w:rsidRPr="00EA6F4D" w:rsidRDefault="00470B14" w:rsidP="008869D9">
            <w:pPr>
              <w:pStyle w:val="T2BaseArray"/>
              <w:ind w:left="0" w:firstLine="0"/>
              <w:jc w:val="center"/>
              <w:rPr>
                <w:rFonts w:ascii="Arial" w:hAnsi="Arial" w:cs="Arial"/>
                <w:b/>
              </w:rPr>
            </w:pPr>
            <w:r w:rsidRPr="00EA6F4D">
              <w:rPr>
                <w:b/>
              </w:rPr>
              <w:t xml:space="preserve">BIC </w:t>
            </w:r>
          </w:p>
        </w:tc>
        <w:tc>
          <w:tcPr>
            <w:tcW w:w="3119" w:type="dxa"/>
            <w:shd w:val="clear" w:color="auto" w:fill="BFBFBF" w:themeFill="background1" w:themeFillShade="BF"/>
            <w:hideMark/>
          </w:tcPr>
          <w:p w14:paraId="0C198E7A" w14:textId="77777777" w:rsidR="00470B14" w:rsidRPr="00EA6F4D" w:rsidRDefault="00470B14" w:rsidP="008869D9">
            <w:pPr>
              <w:pStyle w:val="T2BaseArray"/>
              <w:ind w:left="0" w:firstLine="0"/>
              <w:jc w:val="center"/>
              <w:rPr>
                <w:rFonts w:ascii="Arial" w:hAnsi="Arial" w:cs="Arial"/>
                <w:b/>
              </w:rPr>
            </w:pPr>
            <w:r w:rsidRPr="00EA6F4D">
              <w:rPr>
                <w:b/>
              </w:rPr>
              <w:t xml:space="preserve">SENDING DN </w:t>
            </w:r>
          </w:p>
        </w:tc>
      </w:tr>
      <w:tr w:rsidR="00470B14" w:rsidRPr="00372203" w14:paraId="2A8E86E9" w14:textId="77777777" w:rsidTr="00470B14">
        <w:trPr>
          <w:trHeight w:val="300"/>
        </w:trPr>
        <w:tc>
          <w:tcPr>
            <w:tcW w:w="2694" w:type="dxa"/>
            <w:shd w:val="clear" w:color="auto" w:fill="auto"/>
            <w:hideMark/>
          </w:tcPr>
          <w:p w14:paraId="5F36098A" w14:textId="77777777" w:rsidR="00470B14" w:rsidRPr="00DF7C3D" w:rsidRDefault="00470B14" w:rsidP="008869D9">
            <w:pPr>
              <w:pStyle w:val="T2BaseArray"/>
              <w:ind w:left="0" w:firstLine="0"/>
              <w:jc w:val="left"/>
              <w:rPr>
                <w:rFonts w:ascii="Arial" w:hAnsi="Arial" w:cs="Arial"/>
              </w:rPr>
            </w:pPr>
            <w:r>
              <w:t xml:space="preserve">BIC1 </w:t>
            </w:r>
          </w:p>
        </w:tc>
        <w:tc>
          <w:tcPr>
            <w:tcW w:w="2551" w:type="dxa"/>
            <w:shd w:val="clear" w:color="auto" w:fill="auto"/>
            <w:hideMark/>
          </w:tcPr>
          <w:p w14:paraId="3718CBEC" w14:textId="77777777" w:rsidR="00470B14" w:rsidRPr="00DF7C3D" w:rsidRDefault="00470B14" w:rsidP="008869D9">
            <w:pPr>
              <w:pStyle w:val="T2BaseArray"/>
              <w:ind w:left="0" w:firstLine="0"/>
              <w:jc w:val="left"/>
              <w:rPr>
                <w:rFonts w:ascii="Arial" w:hAnsi="Arial" w:cs="Arial"/>
              </w:rPr>
            </w:pPr>
            <w:r>
              <w:t xml:space="preserve">BIC2 </w:t>
            </w:r>
          </w:p>
        </w:tc>
        <w:tc>
          <w:tcPr>
            <w:tcW w:w="3119" w:type="dxa"/>
            <w:shd w:val="clear" w:color="auto" w:fill="auto"/>
            <w:hideMark/>
          </w:tcPr>
          <w:p w14:paraId="4D53FFF0" w14:textId="77777777" w:rsidR="00470B14" w:rsidRPr="00DF7C3D" w:rsidRDefault="00470B14" w:rsidP="008869D9">
            <w:pPr>
              <w:pStyle w:val="T2BaseArray"/>
              <w:ind w:left="0" w:firstLine="0"/>
              <w:jc w:val="left"/>
              <w:rPr>
                <w:rFonts w:ascii="Arial" w:hAnsi="Arial" w:cs="Arial"/>
              </w:rPr>
            </w:pPr>
            <w:r>
              <w:t xml:space="preserve">DN1 </w:t>
            </w:r>
          </w:p>
        </w:tc>
      </w:tr>
      <w:tr w:rsidR="00470B14" w:rsidRPr="00372203" w14:paraId="6203DA66" w14:textId="77777777" w:rsidTr="00470B14">
        <w:trPr>
          <w:trHeight w:val="300"/>
        </w:trPr>
        <w:tc>
          <w:tcPr>
            <w:tcW w:w="2694" w:type="dxa"/>
            <w:shd w:val="clear" w:color="auto" w:fill="auto"/>
            <w:hideMark/>
          </w:tcPr>
          <w:p w14:paraId="38DA61A0" w14:textId="77777777" w:rsidR="00470B14" w:rsidRPr="00DF7C3D" w:rsidRDefault="00470B14" w:rsidP="008869D9">
            <w:pPr>
              <w:pStyle w:val="T2BaseArray"/>
              <w:ind w:left="0" w:firstLine="0"/>
              <w:jc w:val="left"/>
              <w:rPr>
                <w:rFonts w:ascii="Arial" w:hAnsi="Arial" w:cs="Arial"/>
              </w:rPr>
            </w:pPr>
            <w:r>
              <w:t xml:space="preserve">BIC1 </w:t>
            </w:r>
          </w:p>
        </w:tc>
        <w:tc>
          <w:tcPr>
            <w:tcW w:w="2551" w:type="dxa"/>
            <w:shd w:val="clear" w:color="auto" w:fill="auto"/>
            <w:hideMark/>
          </w:tcPr>
          <w:p w14:paraId="2CE00DD2" w14:textId="77777777" w:rsidR="00470B14" w:rsidRPr="00DF7C3D" w:rsidRDefault="00470B14" w:rsidP="008869D9">
            <w:pPr>
              <w:pStyle w:val="T2BaseArray"/>
              <w:ind w:left="0" w:firstLine="0"/>
              <w:jc w:val="left"/>
              <w:rPr>
                <w:rFonts w:ascii="Arial" w:hAnsi="Arial" w:cs="Arial"/>
              </w:rPr>
            </w:pPr>
            <w:r>
              <w:t xml:space="preserve">BIC3 </w:t>
            </w:r>
          </w:p>
        </w:tc>
        <w:tc>
          <w:tcPr>
            <w:tcW w:w="3119" w:type="dxa"/>
            <w:shd w:val="clear" w:color="auto" w:fill="auto"/>
            <w:hideMark/>
          </w:tcPr>
          <w:p w14:paraId="2A7EEAD6" w14:textId="77777777" w:rsidR="00470B14" w:rsidRPr="00DF7C3D" w:rsidRDefault="00470B14" w:rsidP="008869D9">
            <w:pPr>
              <w:pStyle w:val="T2BaseArray"/>
              <w:ind w:left="0" w:firstLine="0"/>
              <w:jc w:val="left"/>
              <w:rPr>
                <w:rFonts w:ascii="Arial" w:hAnsi="Arial" w:cs="Arial"/>
              </w:rPr>
            </w:pPr>
            <w:r>
              <w:t xml:space="preserve">DN2 </w:t>
            </w:r>
          </w:p>
        </w:tc>
      </w:tr>
      <w:tr w:rsidR="00470B14" w:rsidRPr="00372203" w14:paraId="0E68D9E2" w14:textId="77777777" w:rsidTr="00470B14">
        <w:trPr>
          <w:trHeight w:val="394"/>
        </w:trPr>
        <w:tc>
          <w:tcPr>
            <w:tcW w:w="2694" w:type="dxa"/>
            <w:shd w:val="clear" w:color="auto" w:fill="auto"/>
            <w:hideMark/>
          </w:tcPr>
          <w:p w14:paraId="48DE5FE8" w14:textId="77777777" w:rsidR="00470B14" w:rsidRPr="00DF7C3D" w:rsidRDefault="00470B14" w:rsidP="008869D9">
            <w:pPr>
              <w:pStyle w:val="T2BaseArray"/>
              <w:ind w:left="0" w:firstLine="0"/>
              <w:jc w:val="left"/>
              <w:rPr>
                <w:rFonts w:ascii="Arial" w:hAnsi="Arial" w:cs="Arial"/>
              </w:rPr>
            </w:pPr>
            <w:r>
              <w:t xml:space="preserve">BIC1 </w:t>
            </w:r>
          </w:p>
        </w:tc>
        <w:tc>
          <w:tcPr>
            <w:tcW w:w="2551" w:type="dxa"/>
            <w:shd w:val="clear" w:color="auto" w:fill="auto"/>
            <w:hideMark/>
          </w:tcPr>
          <w:p w14:paraId="161233DB" w14:textId="77777777" w:rsidR="00470B14" w:rsidRPr="00DF7C3D" w:rsidRDefault="00470B14" w:rsidP="008869D9">
            <w:pPr>
              <w:pStyle w:val="T2BaseArray"/>
              <w:ind w:left="0" w:firstLine="0"/>
              <w:jc w:val="left"/>
              <w:rPr>
                <w:rFonts w:ascii="Arial" w:hAnsi="Arial" w:cs="Arial"/>
              </w:rPr>
            </w:pPr>
            <w:r>
              <w:t xml:space="preserve">BIC4 </w:t>
            </w:r>
          </w:p>
        </w:tc>
        <w:tc>
          <w:tcPr>
            <w:tcW w:w="3119" w:type="dxa"/>
            <w:shd w:val="clear" w:color="auto" w:fill="auto"/>
            <w:hideMark/>
          </w:tcPr>
          <w:p w14:paraId="535C139A" w14:textId="77777777" w:rsidR="00470B14" w:rsidRPr="00DF7C3D" w:rsidRDefault="00470B14" w:rsidP="008869D9">
            <w:pPr>
              <w:pStyle w:val="T2BaseArray"/>
              <w:ind w:left="0" w:firstLine="0"/>
              <w:jc w:val="left"/>
              <w:rPr>
                <w:rFonts w:ascii="Arial" w:hAnsi="Arial" w:cs="Arial"/>
              </w:rPr>
            </w:pPr>
            <w:r>
              <w:t xml:space="preserve">DN3 </w:t>
            </w:r>
          </w:p>
        </w:tc>
      </w:tr>
      <w:tr w:rsidR="00470B14" w:rsidRPr="00372203" w14:paraId="29E01AE4" w14:textId="77777777" w:rsidTr="00470B14">
        <w:trPr>
          <w:trHeight w:val="415"/>
        </w:trPr>
        <w:tc>
          <w:tcPr>
            <w:tcW w:w="2694" w:type="dxa"/>
            <w:shd w:val="clear" w:color="auto" w:fill="auto"/>
            <w:hideMark/>
          </w:tcPr>
          <w:p w14:paraId="677B6BE5" w14:textId="77777777" w:rsidR="00470B14" w:rsidRPr="00DF7C3D" w:rsidRDefault="00470B14" w:rsidP="008869D9">
            <w:pPr>
              <w:pStyle w:val="T2BaseArray"/>
              <w:ind w:left="0" w:firstLine="0"/>
              <w:jc w:val="left"/>
              <w:rPr>
                <w:rFonts w:ascii="Arial" w:hAnsi="Arial" w:cs="Arial"/>
              </w:rPr>
            </w:pPr>
            <w:r>
              <w:t xml:space="preserve">… </w:t>
            </w:r>
          </w:p>
        </w:tc>
        <w:tc>
          <w:tcPr>
            <w:tcW w:w="2551" w:type="dxa"/>
            <w:shd w:val="clear" w:color="auto" w:fill="auto"/>
            <w:hideMark/>
          </w:tcPr>
          <w:p w14:paraId="04E72442" w14:textId="77777777" w:rsidR="00470B14" w:rsidRPr="00DF7C3D" w:rsidRDefault="00470B14" w:rsidP="008869D9">
            <w:pPr>
              <w:pStyle w:val="T2BaseArray"/>
              <w:ind w:left="0" w:firstLine="0"/>
              <w:jc w:val="left"/>
              <w:rPr>
                <w:rFonts w:ascii="Arial" w:hAnsi="Arial" w:cs="Arial"/>
              </w:rPr>
            </w:pPr>
            <w:r>
              <w:t xml:space="preserve">… </w:t>
            </w:r>
          </w:p>
        </w:tc>
        <w:tc>
          <w:tcPr>
            <w:tcW w:w="3119" w:type="dxa"/>
            <w:shd w:val="clear" w:color="auto" w:fill="auto"/>
            <w:hideMark/>
          </w:tcPr>
          <w:p w14:paraId="3266B951" w14:textId="77777777" w:rsidR="00470B14" w:rsidRPr="00DF7C3D" w:rsidRDefault="00470B14" w:rsidP="008869D9">
            <w:pPr>
              <w:pStyle w:val="T2BaseArray"/>
              <w:ind w:left="0" w:firstLine="0"/>
              <w:jc w:val="left"/>
              <w:rPr>
                <w:rFonts w:ascii="Arial" w:hAnsi="Arial" w:cs="Arial"/>
              </w:rPr>
            </w:pPr>
            <w:r>
              <w:t xml:space="preserve">… </w:t>
            </w:r>
          </w:p>
        </w:tc>
      </w:tr>
    </w:tbl>
    <w:p w14:paraId="157454BA" w14:textId="77777777" w:rsidR="00470B14" w:rsidRDefault="00470B14" w:rsidP="00470B14">
      <w:pPr>
        <w:pStyle w:val="Default"/>
        <w:rPr>
          <w:rFonts w:ascii="Arial" w:hAnsi="Arial" w:cs="Arial"/>
          <w:sz w:val="20"/>
          <w:szCs w:val="20"/>
        </w:rPr>
      </w:pPr>
    </w:p>
    <w:p w14:paraId="329D59B4" w14:textId="42CC1802" w:rsidR="00EF69DD" w:rsidRDefault="00EF69DD" w:rsidP="00EF69DD">
      <w:pPr>
        <w:pStyle w:val="T2Base"/>
        <w:rPr>
          <w:rFonts w:ascii="Arial" w:hAnsi="Arial" w:cs="Arial"/>
        </w:rPr>
      </w:pPr>
      <w:r>
        <w:rPr>
          <w:rFonts w:ascii="Arial" w:hAnsi="Arial" w:cs="Arial"/>
        </w:rPr>
        <w:t>BIC2, BIC3 and BIC4 are the BICs identifying</w:t>
      </w:r>
      <w:r w:rsidRPr="00EF69DD">
        <w:rPr>
          <w:rStyle w:val="Funotenzeichen"/>
          <w:sz w:val="14"/>
          <w:szCs w:val="14"/>
        </w:rPr>
        <w:footnoteReference w:id="3"/>
      </w:r>
      <w:r>
        <w:rPr>
          <w:rFonts w:ascii="Arial" w:hAnsi="Arial" w:cs="Arial"/>
        </w:rPr>
        <w:t xml:space="preserve"> the CSD in T2S and DN1, DN2 and DN3 are the technical senders that are authorised to send </w:t>
      </w:r>
      <w:r w:rsidR="00951486">
        <w:rPr>
          <w:rFonts w:ascii="Arial" w:hAnsi="Arial" w:cs="Arial"/>
        </w:rPr>
        <w:t>PMR</w:t>
      </w:r>
      <w:r>
        <w:rPr>
          <w:rFonts w:ascii="Arial" w:hAnsi="Arial" w:cs="Arial"/>
        </w:rPr>
        <w:t xml:space="preserve"> files for the three CSDs.</w:t>
      </w:r>
    </w:p>
    <w:p w14:paraId="59872F1F" w14:textId="105CDD44" w:rsidR="00EF69DD" w:rsidRPr="0090509C" w:rsidRDefault="00EF69DD" w:rsidP="00EF69DD">
      <w:pPr>
        <w:pStyle w:val="T2Base"/>
        <w:rPr>
          <w:rFonts w:ascii="Arial" w:hAnsi="Arial" w:cs="Arial"/>
          <w:lang w:val="en-US"/>
        </w:rPr>
      </w:pPr>
      <w:r w:rsidRPr="0090509C">
        <w:rPr>
          <w:rFonts w:ascii="Arial" w:hAnsi="Arial" w:cs="Arial"/>
          <w:lang w:val="en-US"/>
        </w:rPr>
        <w:t xml:space="preserve">This configuration table must include all the parties authorized to send </w:t>
      </w:r>
      <w:r w:rsidR="00951486">
        <w:rPr>
          <w:rFonts w:ascii="Arial" w:hAnsi="Arial" w:cs="Arial"/>
          <w:lang w:val="en-US"/>
        </w:rPr>
        <w:t>PMR</w:t>
      </w:r>
      <w:r>
        <w:rPr>
          <w:rFonts w:ascii="Arial" w:hAnsi="Arial" w:cs="Arial"/>
          <w:lang w:val="en-US"/>
        </w:rPr>
        <w:t xml:space="preserve"> </w:t>
      </w:r>
      <w:r w:rsidRPr="0090509C">
        <w:rPr>
          <w:rFonts w:ascii="Arial" w:hAnsi="Arial" w:cs="Arial"/>
          <w:lang w:val="en-US"/>
        </w:rPr>
        <w:t xml:space="preserve">files and, for each party, the DN of the </w:t>
      </w:r>
      <w:r w:rsidRPr="00951486">
        <w:rPr>
          <w:rFonts w:ascii="Arial" w:hAnsi="Arial" w:cs="Arial"/>
        </w:rPr>
        <w:t>authorised</w:t>
      </w:r>
      <w:r w:rsidRPr="0090509C">
        <w:rPr>
          <w:rFonts w:ascii="Arial" w:hAnsi="Arial" w:cs="Arial"/>
          <w:lang w:val="en-US"/>
        </w:rPr>
        <w:t xml:space="preserve"> technical sender.</w:t>
      </w:r>
    </w:p>
    <w:p w14:paraId="3227A535" w14:textId="7766311D" w:rsidR="00EF69DD" w:rsidRDefault="00EF69DD" w:rsidP="00EF69DD">
      <w:pPr>
        <w:pStyle w:val="T2Base"/>
        <w:rPr>
          <w:rFonts w:ascii="Arial" w:hAnsi="Arial" w:cs="Arial"/>
          <w:lang w:val="en-US"/>
        </w:rPr>
      </w:pPr>
      <w:r w:rsidRPr="00F2040E">
        <w:rPr>
          <w:rFonts w:ascii="Arial" w:hAnsi="Arial" w:cs="Arial"/>
          <w:lang w:val="en-US"/>
        </w:rPr>
        <w:t xml:space="preserve">The </w:t>
      </w:r>
      <w:r w:rsidR="00951486" w:rsidRPr="00F2040E">
        <w:rPr>
          <w:rFonts w:ascii="Arial" w:hAnsi="Arial" w:cs="Arial"/>
          <w:lang w:val="en-US"/>
        </w:rPr>
        <w:t>PMR</w:t>
      </w:r>
      <w:r w:rsidRPr="00F2040E">
        <w:rPr>
          <w:rFonts w:ascii="Arial" w:hAnsi="Arial" w:cs="Arial"/>
          <w:lang w:val="en-US"/>
        </w:rPr>
        <w:t xml:space="preserve"> file is rejected b</w:t>
      </w:r>
      <w:r w:rsidR="00F2040E">
        <w:rPr>
          <w:rFonts w:ascii="Arial" w:hAnsi="Arial" w:cs="Arial"/>
          <w:lang w:val="en-US"/>
        </w:rPr>
        <w:t>y T2S when it refers (in field 2</w:t>
      </w:r>
      <w:r w:rsidR="00F2040E" w:rsidRPr="00F2040E">
        <w:rPr>
          <w:rFonts w:ascii="Arial" w:hAnsi="Arial" w:cs="Arial"/>
          <w:lang w:val="en-US"/>
        </w:rPr>
        <w:t xml:space="preserve"> and 3</w:t>
      </w:r>
      <w:r w:rsidRPr="00F2040E">
        <w:rPr>
          <w:rFonts w:ascii="Arial" w:hAnsi="Arial" w:cs="Arial"/>
          <w:lang w:val="en-US"/>
        </w:rPr>
        <w:t xml:space="preserve"> of the </w:t>
      </w:r>
      <w:r w:rsidR="00F2040E" w:rsidRPr="00F2040E">
        <w:rPr>
          <w:rFonts w:ascii="Arial" w:hAnsi="Arial" w:cs="Arial"/>
          <w:lang w:val="en-US"/>
        </w:rPr>
        <w:t xml:space="preserve">header of the </w:t>
      </w:r>
      <w:r w:rsidRPr="00F2040E">
        <w:rPr>
          <w:rFonts w:ascii="Arial" w:hAnsi="Arial" w:cs="Arial"/>
          <w:lang w:val="en-US"/>
        </w:rPr>
        <w:t>file, see below) to data provided by a party not present in the configuration table. It is also rejected if the XML message hasn’t been sent using a DN linked, in the same table, to the party providing the data.</w:t>
      </w:r>
    </w:p>
    <w:p w14:paraId="35F9C024" w14:textId="08E25EC7" w:rsidR="00EF69DD" w:rsidRDefault="00EF69DD" w:rsidP="00EF69DD">
      <w:pPr>
        <w:pStyle w:val="T2Base"/>
        <w:rPr>
          <w:rFonts w:ascii="Arial" w:hAnsi="Arial" w:cs="Arial"/>
        </w:rPr>
      </w:pPr>
      <w:r>
        <w:rPr>
          <w:rFonts w:ascii="Arial" w:hAnsi="Arial" w:cs="Arial"/>
        </w:rPr>
        <w:t xml:space="preserve">In addition, </w:t>
      </w:r>
      <w:r w:rsidR="001C03EE">
        <w:rPr>
          <w:rFonts w:ascii="Arial" w:hAnsi="Arial" w:cs="Arial"/>
        </w:rPr>
        <w:t xml:space="preserve">at the level of the </w:t>
      </w:r>
      <w:r w:rsidR="00613020">
        <w:rPr>
          <w:rFonts w:ascii="Arial" w:hAnsi="Arial" w:cs="Arial"/>
        </w:rPr>
        <w:t>records (</w:t>
      </w:r>
      <w:r w:rsidR="001C03EE">
        <w:rPr>
          <w:rFonts w:ascii="Arial" w:hAnsi="Arial" w:cs="Arial"/>
        </w:rPr>
        <w:t>requests</w:t>
      </w:r>
      <w:r w:rsidR="00613020">
        <w:rPr>
          <w:rFonts w:ascii="Arial" w:hAnsi="Arial" w:cs="Arial"/>
        </w:rPr>
        <w:t>)</w:t>
      </w:r>
      <w:r w:rsidR="001C03EE">
        <w:rPr>
          <w:rFonts w:ascii="Arial" w:hAnsi="Arial" w:cs="Arial"/>
        </w:rPr>
        <w:t xml:space="preserve"> included in the file, </w:t>
      </w:r>
      <w:r>
        <w:rPr>
          <w:rFonts w:ascii="Arial" w:hAnsi="Arial" w:cs="Arial"/>
        </w:rPr>
        <w:t xml:space="preserve">CSDs are only allowed to send </w:t>
      </w:r>
      <w:r w:rsidR="00AE58C4" w:rsidRPr="00AE58C4">
        <w:rPr>
          <w:rFonts w:ascii="Arial" w:hAnsi="Arial" w:cs="Arial"/>
        </w:rPr>
        <w:t xml:space="preserve">Penalty Modification Requests </w:t>
      </w:r>
      <w:r>
        <w:rPr>
          <w:rFonts w:ascii="Arial" w:hAnsi="Arial" w:cs="Arial"/>
        </w:rPr>
        <w:t xml:space="preserve">for </w:t>
      </w:r>
      <w:r w:rsidR="00AE58C4">
        <w:rPr>
          <w:rFonts w:ascii="Arial" w:hAnsi="Arial" w:cs="Arial"/>
        </w:rPr>
        <w:t>Penalties</w:t>
      </w:r>
      <w:r>
        <w:rPr>
          <w:rFonts w:ascii="Arial" w:hAnsi="Arial" w:cs="Arial"/>
        </w:rPr>
        <w:t xml:space="preserve"> for which they</w:t>
      </w:r>
      <w:r w:rsidR="00AE58C4">
        <w:rPr>
          <w:rFonts w:ascii="Arial" w:hAnsi="Arial" w:cs="Arial"/>
        </w:rPr>
        <w:t xml:space="preserve"> are the CSD of the Failing Party</w:t>
      </w:r>
      <w:r>
        <w:rPr>
          <w:rFonts w:ascii="Arial" w:hAnsi="Arial" w:cs="Arial"/>
        </w:rPr>
        <w:t>.</w:t>
      </w:r>
    </w:p>
    <w:p w14:paraId="494CEF68" w14:textId="021C604A" w:rsidR="00EF69DD" w:rsidRDefault="00EF69DD" w:rsidP="00EF69DD">
      <w:pPr>
        <w:pStyle w:val="T2Base"/>
        <w:rPr>
          <w:rFonts w:ascii="Arial" w:hAnsi="Arial" w:cs="Arial"/>
          <w:lang w:val="en-US"/>
        </w:rPr>
      </w:pPr>
      <w:r>
        <w:rPr>
          <w:rFonts w:ascii="Arial" w:hAnsi="Arial" w:cs="Arial"/>
        </w:rPr>
        <w:t>Finally</w:t>
      </w:r>
      <w:r w:rsidRPr="00EA0F18">
        <w:rPr>
          <w:rFonts w:ascii="Arial" w:hAnsi="Arial" w:cs="Arial"/>
          <w:lang w:val="en-US"/>
        </w:rPr>
        <w:t xml:space="preserve">, all standard business validations </w:t>
      </w:r>
      <w:r w:rsidRPr="00495335">
        <w:rPr>
          <w:rFonts w:ascii="Arial" w:hAnsi="Arial" w:cs="Arial"/>
          <w:lang w:val="en-US"/>
        </w:rPr>
        <w:t>defined in the « </w:t>
      </w:r>
      <w:r w:rsidR="00AE58C4" w:rsidRPr="00495335">
        <w:rPr>
          <w:rFonts w:ascii="Arial" w:hAnsi="Arial" w:cs="Arial"/>
          <w:lang w:val="en-US"/>
        </w:rPr>
        <w:t>Penalty Modification</w:t>
      </w:r>
      <w:r w:rsidRPr="00495335">
        <w:rPr>
          <w:rFonts w:ascii="Arial" w:hAnsi="Arial" w:cs="Arial"/>
          <w:lang w:val="en-US"/>
        </w:rPr>
        <w:t xml:space="preserve"> » </w:t>
      </w:r>
      <w:r w:rsidR="00AE58C4" w:rsidRPr="00495335">
        <w:rPr>
          <w:rFonts w:ascii="Arial" w:hAnsi="Arial" w:cs="Arial"/>
          <w:lang w:val="en-US"/>
        </w:rPr>
        <w:t>Function</w:t>
      </w:r>
      <w:r w:rsidRPr="00EA0F18">
        <w:rPr>
          <w:rFonts w:ascii="Arial" w:hAnsi="Arial" w:cs="Arial"/>
          <w:lang w:val="en-US"/>
        </w:rPr>
        <w:t xml:space="preserve"> are applied to the</w:t>
      </w:r>
      <w:r w:rsidR="00AE58C4">
        <w:rPr>
          <w:rFonts w:ascii="Arial" w:hAnsi="Arial" w:cs="Arial"/>
          <w:lang w:val="en-US"/>
        </w:rPr>
        <w:t xml:space="preserve"> </w:t>
      </w:r>
      <w:r w:rsidRPr="00EA0F18">
        <w:rPr>
          <w:rFonts w:ascii="Arial" w:hAnsi="Arial" w:cs="Arial"/>
          <w:lang w:val="en-US"/>
        </w:rPr>
        <w:t xml:space="preserve">individual </w:t>
      </w:r>
      <w:r w:rsidR="00AE58C4">
        <w:rPr>
          <w:rFonts w:ascii="Arial" w:hAnsi="Arial" w:cs="Arial"/>
        </w:rPr>
        <w:t>Penalty Modification Requests</w:t>
      </w:r>
      <w:r w:rsidRPr="00EA0F18">
        <w:rPr>
          <w:rFonts w:ascii="Arial" w:hAnsi="Arial" w:cs="Arial"/>
          <w:lang w:val="en-US"/>
        </w:rPr>
        <w:t>.</w:t>
      </w:r>
    </w:p>
    <w:p w14:paraId="5D8189FA" w14:textId="77777777" w:rsidR="00064E1A" w:rsidRPr="00EA0F18" w:rsidRDefault="00064E1A" w:rsidP="00EF69DD">
      <w:pPr>
        <w:pStyle w:val="T2Base"/>
        <w:rPr>
          <w:rFonts w:ascii="Arial" w:hAnsi="Arial" w:cs="Arial"/>
          <w:lang w:val="en-US"/>
        </w:rPr>
      </w:pPr>
    </w:p>
    <w:p w14:paraId="21464971" w14:textId="482FE91A" w:rsidR="008516CE" w:rsidRPr="00BE107C" w:rsidRDefault="008516CE" w:rsidP="008516CE">
      <w:pPr>
        <w:pStyle w:val="berschrift2"/>
        <w:jc w:val="both"/>
      </w:pPr>
      <w:bookmarkStart w:id="18" w:name="_Toc25744650"/>
      <w:r>
        <w:t>Structure</w:t>
      </w:r>
      <w:bookmarkEnd w:id="18"/>
    </w:p>
    <w:p w14:paraId="080C85F0" w14:textId="750027F3" w:rsidR="008516CE" w:rsidRPr="000C2B32" w:rsidRDefault="008516CE" w:rsidP="000C2B32">
      <w:pPr>
        <w:pStyle w:val="berschrift3"/>
      </w:pPr>
      <w:bookmarkStart w:id="19" w:name="_Toc25744651"/>
      <w:r w:rsidRPr="000C2B32">
        <w:t xml:space="preserve">XML schema </w:t>
      </w:r>
      <w:r w:rsidR="00760C29" w:rsidRPr="000C2B32">
        <w:t xml:space="preserve">for the </w:t>
      </w:r>
      <w:r w:rsidR="00470B14" w:rsidRPr="000C2B32">
        <w:t>PMR</w:t>
      </w:r>
      <w:r w:rsidR="00760C29" w:rsidRPr="000C2B32">
        <w:t xml:space="preserve"> file</w:t>
      </w:r>
      <w:bookmarkEnd w:id="19"/>
      <w:r w:rsidRPr="000C2B32">
        <w:t xml:space="preserve"> </w:t>
      </w:r>
    </w:p>
    <w:p w14:paraId="39AC7489" w14:textId="77777777" w:rsidR="008516CE" w:rsidRDefault="008516CE" w:rsidP="008516CE">
      <w:pPr>
        <w:pStyle w:val="EstiloT2BaseArial"/>
      </w:pPr>
      <w:r w:rsidRPr="008516CE">
        <w:t>The following is the XML schema used to embed the file into a “store and forward” message:</w:t>
      </w:r>
    </w:p>
    <w:p w14:paraId="11C8B5D5" w14:textId="77777777" w:rsidR="003C5D52" w:rsidRPr="00B54010" w:rsidRDefault="003C5D52" w:rsidP="003C5D52">
      <w:pPr>
        <w:pStyle w:val="T2Base"/>
        <w:keepNext/>
        <w:keepLines/>
        <w:shd w:val="clear" w:color="auto" w:fill="C0C0C0"/>
        <w:spacing w:line="240" w:lineRule="atLeast"/>
        <w:jc w:val="left"/>
        <w:rPr>
          <w:rFonts w:ascii="Arial monospaced for SAP" w:hAnsi="Arial monospaced for SAP"/>
          <w:lang w:val="de-DE"/>
          <w:rPrChange w:id="20" w:author="Alexander Topel" w:date="2019-11-29T15:21:00Z">
            <w:rPr>
              <w:rFonts w:ascii="Arial monospaced for SAP" w:hAnsi="Arial monospaced for SAP"/>
            </w:rPr>
          </w:rPrChange>
        </w:rPr>
      </w:pPr>
      <w:r w:rsidRPr="00B54010">
        <w:rPr>
          <w:rFonts w:ascii="Arial monospaced for SAP" w:hAnsi="Arial monospaced for SAP"/>
          <w:lang w:val="de-DE"/>
          <w:rPrChange w:id="21" w:author="Alexander Topel" w:date="2019-11-29T15:21:00Z">
            <w:rPr>
              <w:rFonts w:ascii="Arial monospaced for SAP" w:hAnsi="Arial monospaced for SAP"/>
            </w:rPr>
          </w:rPrChange>
        </w:rPr>
        <w:lastRenderedPageBreak/>
        <w:t xml:space="preserve">&lt;?xml version="1.0" ?&gt; </w:t>
      </w:r>
    </w:p>
    <w:p w14:paraId="5BF45AFC" w14:textId="36E32F3C" w:rsidR="003C5D52" w:rsidRPr="00B54010" w:rsidRDefault="003C5D52" w:rsidP="003C5D52">
      <w:pPr>
        <w:pStyle w:val="T2Base"/>
        <w:keepNext/>
        <w:keepLines/>
        <w:shd w:val="clear" w:color="auto" w:fill="C0C0C0"/>
        <w:spacing w:line="240" w:lineRule="atLeast"/>
        <w:jc w:val="left"/>
        <w:rPr>
          <w:rFonts w:ascii="Arial monospaced for SAP" w:hAnsi="Arial monospaced for SAP"/>
          <w:lang w:val="de-DE"/>
          <w:rPrChange w:id="22" w:author="Alexander Topel" w:date="2019-11-29T15:21:00Z">
            <w:rPr>
              <w:rFonts w:ascii="Arial monospaced for SAP" w:hAnsi="Arial monospaced for SAP"/>
            </w:rPr>
          </w:rPrChange>
        </w:rPr>
      </w:pPr>
      <w:r w:rsidRPr="00B54010">
        <w:rPr>
          <w:rFonts w:ascii="Arial monospaced for SAP" w:hAnsi="Arial monospaced for SAP"/>
          <w:lang w:val="de-DE"/>
          <w:rPrChange w:id="23" w:author="Alexander Topel" w:date="2019-11-29T15:21:00Z">
            <w:rPr>
              <w:rFonts w:ascii="Arial monospaced for SAP" w:hAnsi="Arial monospaced for SAP"/>
            </w:rPr>
          </w:rPrChange>
        </w:rPr>
        <w:t>&lt;xs:schema xmlns="urn:T2S:</w:t>
      </w:r>
      <w:r w:rsidR="008869D9" w:rsidRPr="00B54010">
        <w:rPr>
          <w:rFonts w:ascii="Arial monospaced for SAP" w:hAnsi="Arial monospaced for SAP"/>
          <w:lang w:val="de-DE"/>
          <w:rPrChange w:id="24" w:author="Alexander Topel" w:date="2019-11-29T15:21:00Z">
            <w:rPr>
              <w:rFonts w:ascii="Arial monospaced for SAP" w:hAnsi="Arial monospaced for SAP"/>
            </w:rPr>
          </w:rPrChange>
        </w:rPr>
        <w:t>P</w:t>
      </w:r>
      <w:r w:rsidR="00340929" w:rsidRPr="00B54010">
        <w:rPr>
          <w:rFonts w:ascii="Arial monospaced for SAP" w:hAnsi="Arial monospaced for SAP"/>
          <w:lang w:val="de-DE"/>
          <w:rPrChange w:id="25" w:author="Alexander Topel" w:date="2019-11-29T15:21:00Z">
            <w:rPr>
              <w:rFonts w:ascii="Arial monospaced for SAP" w:hAnsi="Arial monospaced for SAP"/>
            </w:rPr>
          </w:rPrChange>
        </w:rPr>
        <w:t>MR</w:t>
      </w:r>
      <w:r w:rsidRPr="00B54010">
        <w:rPr>
          <w:rFonts w:ascii="Arial monospaced for SAP" w:hAnsi="Arial monospaced for SAP"/>
          <w:lang w:val="de-DE"/>
          <w:rPrChange w:id="26" w:author="Alexander Topel" w:date="2019-11-29T15:21:00Z">
            <w:rPr>
              <w:rFonts w:ascii="Arial monospaced for SAP" w:hAnsi="Arial monospaced for SAP"/>
            </w:rPr>
          </w:rPrChange>
        </w:rPr>
        <w:t xml:space="preserve">BulkFile" xmlns:xs="http://www.w3.org/2001/XMLSchema" </w:t>
      </w:r>
    </w:p>
    <w:p w14:paraId="48534EA3" w14:textId="033B0FF1" w:rsidR="003C5D52" w:rsidRPr="00B00D86" w:rsidRDefault="003C5D52" w:rsidP="003C5D52">
      <w:pPr>
        <w:pStyle w:val="T2Base"/>
        <w:keepNext/>
        <w:keepLines/>
        <w:shd w:val="clear" w:color="auto" w:fill="C0C0C0"/>
        <w:spacing w:line="240" w:lineRule="atLeast"/>
        <w:jc w:val="left"/>
        <w:rPr>
          <w:rFonts w:ascii="Arial monospaced for SAP" w:hAnsi="Arial monospaced for SAP"/>
        </w:rPr>
      </w:pPr>
      <w:r w:rsidRPr="00B54010">
        <w:rPr>
          <w:rFonts w:ascii="Arial monospaced for SAP" w:hAnsi="Arial monospaced for SAP"/>
          <w:lang w:val="de-DE"/>
          <w:rPrChange w:id="27" w:author="Alexander Topel" w:date="2019-11-29T15:21:00Z">
            <w:rPr>
              <w:rFonts w:ascii="Arial monospaced for SAP" w:hAnsi="Arial monospaced for SAP"/>
            </w:rPr>
          </w:rPrChange>
        </w:rPr>
        <w:t xml:space="preserve">  </w:t>
      </w:r>
      <w:r w:rsidRPr="00B00D86">
        <w:rPr>
          <w:rFonts w:ascii="Arial monospaced for SAP" w:hAnsi="Arial monospaced for SAP"/>
        </w:rPr>
        <w:t>targetNamespace="urn:T2S:</w:t>
      </w:r>
      <w:r w:rsidR="00CA3FE4">
        <w:rPr>
          <w:rFonts w:ascii="Arial monospaced for SAP" w:hAnsi="Arial monospaced for SAP"/>
        </w:rPr>
        <w:t>PMR</w:t>
      </w:r>
      <w:r w:rsidRPr="00B00D86">
        <w:rPr>
          <w:rFonts w:ascii="Arial monospaced for SAP" w:hAnsi="Arial monospaced for SAP"/>
        </w:rPr>
        <w:t>BulkFile"</w:t>
      </w:r>
    </w:p>
    <w:p w14:paraId="3EFC9BEE" w14:textId="77777777" w:rsidR="003C5D52" w:rsidRPr="00B00D86" w:rsidRDefault="003C5D52" w:rsidP="003C5D52">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elementFormDefault="qualified"&gt; </w:t>
      </w:r>
    </w:p>
    <w:p w14:paraId="7BF6D5B2" w14:textId="77777777" w:rsidR="003C5D52" w:rsidRDefault="003C5D52" w:rsidP="003C5D52">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&lt;xs:simpleType name=”RestrictedFileType”&gt;</w:t>
      </w:r>
    </w:p>
    <w:p w14:paraId="4770FE82" w14:textId="77777777" w:rsidR="003C5D52" w:rsidRDefault="003C5D52" w:rsidP="003C5D52">
      <w:pPr>
        <w:pStyle w:val="T2Base"/>
        <w:keepNext/>
        <w:keepLines/>
        <w:shd w:val="clear" w:color="auto" w:fill="C0C0C0"/>
        <w:spacing w:line="240" w:lineRule="atLeast"/>
        <w:ind w:firstLine="240"/>
        <w:jc w:val="left"/>
        <w:rPr>
          <w:rFonts w:ascii="Arial monospaced for SAP" w:hAnsi="Arial monospaced for SAP"/>
        </w:rPr>
      </w:pPr>
      <w:r>
        <w:rPr>
          <w:rFonts w:ascii="Arial monospaced for SAP" w:hAnsi="Arial monospaced for SAP"/>
        </w:rPr>
        <w:t>&lt;xs:restriction base=”xs:string”&gt;</w:t>
      </w:r>
    </w:p>
    <w:p w14:paraId="451A4A55" w14:textId="77777777" w:rsidR="003C5D52" w:rsidRDefault="003C5D52" w:rsidP="003C5D52">
      <w:pPr>
        <w:pStyle w:val="T2Base"/>
        <w:keepNext/>
        <w:keepLines/>
        <w:shd w:val="clear" w:color="auto" w:fill="C0C0C0"/>
        <w:spacing w:line="240" w:lineRule="atLeast"/>
        <w:ind w:firstLine="240"/>
        <w:jc w:val="left"/>
        <w:rPr>
          <w:rFonts w:ascii="Arial monospaced for SAP" w:hAnsi="Arial monospaced for SAP"/>
        </w:rPr>
      </w:pPr>
      <w:r>
        <w:rPr>
          <w:rFonts w:ascii="Arial monospaced for SAP" w:hAnsi="Arial monospaced for SAP"/>
        </w:rPr>
        <w:t>&lt;xs:restriction&gt;</w:t>
      </w:r>
    </w:p>
    <w:p w14:paraId="1CA28B27" w14:textId="77777777" w:rsidR="003C5D52" w:rsidRDefault="003C5D52" w:rsidP="003C5D52">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&lt;/xs:simpleType&gt;</w:t>
      </w:r>
    </w:p>
    <w:p w14:paraId="22C11CB4" w14:textId="77777777" w:rsidR="003C5D52" w:rsidRPr="00B00D86" w:rsidRDefault="003C5D52" w:rsidP="003C5D52">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&lt;xs:</w:t>
      </w:r>
      <w:r>
        <w:rPr>
          <w:rFonts w:ascii="Arial monospaced for SAP" w:hAnsi="Arial monospaced for SAP"/>
        </w:rPr>
        <w:t>element name="File" type="File"</w:t>
      </w:r>
      <w:r w:rsidRPr="00B00D86">
        <w:rPr>
          <w:rFonts w:ascii="Arial monospaced for SAP" w:hAnsi="Arial monospaced for SAP"/>
        </w:rPr>
        <w:t xml:space="preserve">/&gt; </w:t>
      </w:r>
    </w:p>
    <w:p w14:paraId="6576EE72" w14:textId="77777777" w:rsidR="003C5D52" w:rsidRDefault="003C5D52" w:rsidP="003C5D52">
      <w:pPr>
        <w:pStyle w:val="T2Base"/>
        <w:keepNext/>
        <w:keepLines/>
        <w:shd w:val="clear" w:color="auto" w:fill="C0C0C0"/>
        <w:spacing w:line="240" w:lineRule="atLeast"/>
        <w:ind w:firstLine="240"/>
        <w:jc w:val="left"/>
        <w:rPr>
          <w:rFonts w:ascii="Arial monospaced for SAP" w:hAnsi="Arial monospaced for SAP"/>
        </w:rPr>
      </w:pPr>
      <w:r w:rsidRPr="00B00D86">
        <w:rPr>
          <w:rFonts w:ascii="Arial monospaced for SAP" w:hAnsi="Arial monospaced for SAP"/>
        </w:rPr>
        <w:t>&lt;xs:</w:t>
      </w:r>
      <w:r>
        <w:rPr>
          <w:rFonts w:ascii="Arial monospaced for SAP" w:hAnsi="Arial monospaced for SAP"/>
        </w:rPr>
        <w:t>complex</w:t>
      </w:r>
      <w:r w:rsidRPr="00B00D86">
        <w:rPr>
          <w:rFonts w:ascii="Arial monospaced for SAP" w:hAnsi="Arial monospaced for SAP"/>
        </w:rPr>
        <w:t>Type name="File"&gt;</w:t>
      </w:r>
    </w:p>
    <w:p w14:paraId="1EA66914" w14:textId="77777777" w:rsidR="003C5D52" w:rsidRPr="00B00D86" w:rsidRDefault="003C5D52" w:rsidP="003C5D52">
      <w:pPr>
        <w:pStyle w:val="T2Base"/>
        <w:keepNext/>
        <w:keepLines/>
        <w:shd w:val="clear" w:color="auto" w:fill="C0C0C0"/>
        <w:spacing w:line="240" w:lineRule="atLeast"/>
        <w:ind w:firstLine="240"/>
        <w:jc w:val="left"/>
        <w:rPr>
          <w:rFonts w:ascii="Arial monospaced for SAP" w:hAnsi="Arial monospaced for SAP"/>
        </w:rPr>
      </w:pPr>
      <w:r>
        <w:rPr>
          <w:rFonts w:ascii="Arial monospaced for SAP" w:hAnsi="Arial monospaced for SAP"/>
        </w:rPr>
        <w:t xml:space="preserve">  &lt;xs:simpleContent&gt;</w:t>
      </w:r>
    </w:p>
    <w:p w14:paraId="7119D9B0" w14:textId="77777777" w:rsidR="003C5D52" w:rsidRPr="00B00D86" w:rsidRDefault="003C5D52" w:rsidP="003C5D52">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w:t>
      </w:r>
      <w:r>
        <w:rPr>
          <w:rFonts w:ascii="Arial monospaced for SAP" w:hAnsi="Arial monospaced for SAP"/>
        </w:rPr>
        <w:t xml:space="preserve">  </w:t>
      </w:r>
      <w:r w:rsidRPr="00B00D86">
        <w:rPr>
          <w:rFonts w:ascii="Arial monospaced for SAP" w:hAnsi="Arial monospaced for SAP"/>
        </w:rPr>
        <w:t>&lt;xs:</w:t>
      </w:r>
      <w:r>
        <w:rPr>
          <w:rFonts w:ascii="Arial monospaced for SAP" w:hAnsi="Arial monospaced for SAP"/>
        </w:rPr>
        <w:t xml:space="preserve">extension </w:t>
      </w:r>
      <w:r w:rsidRPr="00B00D86">
        <w:rPr>
          <w:rFonts w:ascii="Arial monospaced for SAP" w:hAnsi="Arial monospaced for SAP"/>
        </w:rPr>
        <w:t>base="</w:t>
      </w:r>
      <w:r>
        <w:rPr>
          <w:rFonts w:ascii="Arial monospaced for SAP" w:hAnsi="Arial monospaced for SAP"/>
        </w:rPr>
        <w:t>RestrictedFileType</w:t>
      </w:r>
      <w:r w:rsidRPr="00B00D86">
        <w:rPr>
          <w:rFonts w:ascii="Arial monospaced for SAP" w:hAnsi="Arial monospaced for SAP"/>
        </w:rPr>
        <w:t>"&gt;</w:t>
      </w:r>
    </w:p>
    <w:p w14:paraId="07C12256" w14:textId="77777777" w:rsidR="003C5D52" w:rsidRDefault="003C5D52" w:rsidP="003C5D52">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w:t>
      </w:r>
      <w:r>
        <w:rPr>
          <w:rFonts w:ascii="Arial monospaced for SAP" w:hAnsi="Arial monospaced for SAP"/>
        </w:rPr>
        <w:t xml:space="preserve">  &lt;xs:attribute name=”fileId” type=”xs:string” default=”” /&gt;</w:t>
      </w:r>
    </w:p>
    <w:p w14:paraId="174EF837" w14:textId="77777777" w:rsidR="003C5D52" w:rsidRPr="002C0125" w:rsidRDefault="003C5D52" w:rsidP="003C5D52">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w:t>
      </w:r>
      <w:r w:rsidRPr="002C0125">
        <w:rPr>
          <w:rFonts w:ascii="Arial monospaced for SAP" w:hAnsi="Arial monospaced for SAP"/>
        </w:rPr>
        <w:t>&lt;/xs:extension&gt;</w:t>
      </w:r>
    </w:p>
    <w:p w14:paraId="4B950795" w14:textId="77777777" w:rsidR="003C5D52" w:rsidRPr="002C0125" w:rsidRDefault="003C5D52" w:rsidP="003C5D52">
      <w:pPr>
        <w:pStyle w:val="T2Base"/>
        <w:keepNext/>
        <w:keepLines/>
        <w:shd w:val="clear" w:color="auto" w:fill="C0C0C0"/>
        <w:spacing w:line="240" w:lineRule="atLeast"/>
        <w:jc w:val="left"/>
        <w:rPr>
          <w:rFonts w:ascii="Arial monospaced for SAP" w:hAnsi="Arial monospaced for SAP"/>
        </w:rPr>
      </w:pPr>
      <w:r w:rsidRPr="002C0125">
        <w:rPr>
          <w:rFonts w:ascii="Arial monospaced for SAP" w:hAnsi="Arial monospaced for SAP"/>
        </w:rPr>
        <w:t xml:space="preserve">    &lt;/xs:simpleContent&gt;</w:t>
      </w:r>
    </w:p>
    <w:p w14:paraId="2F50C269" w14:textId="77777777" w:rsidR="003C5D52" w:rsidRPr="002C0125" w:rsidRDefault="003C5D52" w:rsidP="003C5D52">
      <w:pPr>
        <w:pStyle w:val="T2Base"/>
        <w:keepNext/>
        <w:keepLines/>
        <w:shd w:val="clear" w:color="auto" w:fill="C0C0C0"/>
        <w:spacing w:line="240" w:lineRule="atLeast"/>
        <w:jc w:val="left"/>
        <w:rPr>
          <w:rFonts w:ascii="Arial monospaced for SAP" w:hAnsi="Arial monospaced for SAP"/>
        </w:rPr>
      </w:pPr>
      <w:r w:rsidRPr="002C0125">
        <w:rPr>
          <w:rFonts w:ascii="Arial monospaced for SAP" w:hAnsi="Arial monospaced for SAP"/>
        </w:rPr>
        <w:t xml:space="preserve">  &lt;/xs:complexType&gt;</w:t>
      </w:r>
    </w:p>
    <w:p w14:paraId="483F0378" w14:textId="77777777" w:rsidR="003C5D52" w:rsidRPr="00B00D86" w:rsidRDefault="003C5D52" w:rsidP="003C5D52">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&lt;/xs:schema&gt;</w:t>
      </w:r>
    </w:p>
    <w:p w14:paraId="3A455B34" w14:textId="77777777" w:rsidR="003C5D52" w:rsidRDefault="003C5D52" w:rsidP="008516CE">
      <w:pPr>
        <w:pStyle w:val="EstiloT2BaseArial"/>
      </w:pPr>
    </w:p>
    <w:p w14:paraId="3B1FFE00" w14:textId="3E307C01" w:rsidR="003C5D52" w:rsidRPr="00115417" w:rsidRDefault="008516CE" w:rsidP="00115417">
      <w:pPr>
        <w:pStyle w:val="EstiloT2BaseArial"/>
        <w:rPr>
          <w:b/>
          <w:bCs/>
        </w:rPr>
      </w:pPr>
      <w:r>
        <w:rPr>
          <w:b/>
          <w:bCs/>
        </w:rPr>
        <w:t xml:space="preserve">Example of XML </w:t>
      </w:r>
      <w:r w:rsidR="00760C29">
        <w:rPr>
          <w:b/>
          <w:bCs/>
        </w:rPr>
        <w:t>file</w:t>
      </w:r>
      <w:r>
        <w:rPr>
          <w:b/>
          <w:bCs/>
        </w:rPr>
        <w:t xml:space="preserve"> </w:t>
      </w:r>
    </w:p>
    <w:p w14:paraId="55601EF0" w14:textId="48F89A6A" w:rsidR="003C5D52" w:rsidRPr="00EE02B3" w:rsidRDefault="003C5D52" w:rsidP="003C5D52">
      <w:pPr>
        <w:pStyle w:val="T2Base"/>
        <w:keepNext/>
        <w:keepLines/>
        <w:shd w:val="clear" w:color="auto" w:fill="C0C0C0"/>
        <w:spacing w:line="240" w:lineRule="atLeast"/>
        <w:jc w:val="left"/>
        <w:rPr>
          <w:rFonts w:ascii="Arial monospaced for SAP" w:hAnsi="Arial monospaced for SAP"/>
          <w:sz w:val="19"/>
          <w:szCs w:val="19"/>
        </w:rPr>
      </w:pPr>
      <w:r w:rsidRPr="00EE02B3">
        <w:rPr>
          <w:rFonts w:ascii="Arial monospaced for SAP" w:hAnsi="Arial monospaced for SAP"/>
          <w:sz w:val="19"/>
          <w:szCs w:val="19"/>
        </w:rPr>
        <w:t>&lt;?xml version="1.0" encoding="UTF-8"?&gt;</w:t>
      </w:r>
    </w:p>
    <w:p w14:paraId="571E2E82" w14:textId="3AD4A142" w:rsidR="00E059B2" w:rsidRDefault="003C5D52" w:rsidP="003C5D52">
      <w:pPr>
        <w:pStyle w:val="T2Base"/>
        <w:keepNext/>
        <w:keepLines/>
        <w:shd w:val="clear" w:color="auto" w:fill="C0C0C0"/>
        <w:spacing w:line="240" w:lineRule="atLeast"/>
        <w:jc w:val="left"/>
        <w:rPr>
          <w:rFonts w:ascii="Arial monospaced for SAP" w:hAnsi="Arial monospaced for SAP"/>
          <w:b/>
          <w:sz w:val="19"/>
          <w:szCs w:val="19"/>
        </w:rPr>
      </w:pPr>
      <w:r w:rsidRPr="00EE02B3">
        <w:rPr>
          <w:rFonts w:ascii="Arial monospaced for SAP" w:hAnsi="Arial monospaced for SAP"/>
          <w:sz w:val="19"/>
          <w:szCs w:val="19"/>
        </w:rPr>
        <w:t>&lt;File</w:t>
      </w:r>
      <w:r>
        <w:rPr>
          <w:rFonts w:ascii="Arial monospaced for SAP" w:hAnsi="Arial monospaced for SAP"/>
          <w:sz w:val="19"/>
          <w:szCs w:val="19"/>
        </w:rPr>
        <w:t xml:space="preserve"> fileId</w:t>
      </w:r>
      <w:r w:rsidRPr="00EE02B3">
        <w:rPr>
          <w:rFonts w:ascii="Arial monospaced for SAP" w:hAnsi="Arial monospaced for SAP"/>
          <w:sz w:val="19"/>
          <w:szCs w:val="19"/>
        </w:rPr>
        <w:t>=</w:t>
      </w:r>
      <w:r w:rsidR="00E059B2">
        <w:rPr>
          <w:rFonts w:ascii="Arial monospaced for SAP" w:hAnsi="Arial monospaced for SAP"/>
          <w:sz w:val="19"/>
          <w:szCs w:val="19"/>
        </w:rPr>
        <w:t>”T2SPMR</w:t>
      </w:r>
      <w:r>
        <w:rPr>
          <w:rFonts w:ascii="Arial monospaced for SAP" w:hAnsi="Arial monospaced for SAP"/>
          <w:sz w:val="19"/>
          <w:szCs w:val="19"/>
        </w:rPr>
        <w:t>File</w:t>
      </w:r>
      <w:r w:rsidR="00232747">
        <w:rPr>
          <w:rFonts w:ascii="Arial monospaced for SAP" w:hAnsi="Arial monospaced for SAP"/>
          <w:sz w:val="19"/>
          <w:szCs w:val="19"/>
        </w:rPr>
        <w:t>_</w:t>
      </w:r>
      <w:r>
        <w:rPr>
          <w:rFonts w:ascii="Arial monospaced for SAP" w:hAnsi="Arial monospaced for SAP"/>
          <w:sz w:val="19"/>
          <w:szCs w:val="19"/>
        </w:rPr>
        <w:t>2020</w:t>
      </w:r>
      <w:r w:rsidR="00232747">
        <w:rPr>
          <w:rFonts w:ascii="Arial monospaced for SAP" w:hAnsi="Arial monospaced for SAP"/>
          <w:sz w:val="19"/>
          <w:szCs w:val="19"/>
        </w:rPr>
        <w:t>-</w:t>
      </w:r>
      <w:r>
        <w:rPr>
          <w:rFonts w:ascii="Arial monospaced for SAP" w:hAnsi="Arial monospaced for SAP"/>
          <w:sz w:val="19"/>
          <w:szCs w:val="19"/>
        </w:rPr>
        <w:t>06</w:t>
      </w:r>
      <w:r w:rsidR="00232747">
        <w:rPr>
          <w:rFonts w:ascii="Arial monospaced for SAP" w:hAnsi="Arial monospaced for SAP"/>
          <w:sz w:val="19"/>
          <w:szCs w:val="19"/>
        </w:rPr>
        <w:t>-</w:t>
      </w:r>
      <w:r>
        <w:rPr>
          <w:rFonts w:ascii="Arial monospaced for SAP" w:hAnsi="Arial monospaced for SAP"/>
          <w:sz w:val="19"/>
          <w:szCs w:val="19"/>
        </w:rPr>
        <w:t>30</w:t>
      </w:r>
      <w:r w:rsidR="00232747" w:rsidRPr="00232747">
        <w:rPr>
          <w:rFonts w:ascii="Arial monospaced for SAP" w:hAnsi="Arial monospaced for SAP"/>
          <w:sz w:val="19"/>
          <w:szCs w:val="19"/>
        </w:rPr>
        <w:t>-11:35:24.123456</w:t>
      </w:r>
      <w:r>
        <w:rPr>
          <w:rFonts w:ascii="Arial monospaced for SAP" w:hAnsi="Arial monospaced for SAP"/>
          <w:sz w:val="19"/>
          <w:szCs w:val="19"/>
        </w:rPr>
        <w:t>”</w:t>
      </w:r>
      <w:r w:rsidR="00E059B2">
        <w:rPr>
          <w:rFonts w:ascii="Arial monospaced for SAP" w:hAnsi="Arial monospaced for SAP"/>
          <w:sz w:val="19"/>
          <w:szCs w:val="19"/>
        </w:rPr>
        <w:t xml:space="preserve"> </w:t>
      </w:r>
      <w:r>
        <w:rPr>
          <w:rFonts w:ascii="Arial monospaced for SAP" w:hAnsi="Arial monospaced for SAP"/>
          <w:sz w:val="19"/>
          <w:szCs w:val="19"/>
        </w:rPr>
        <w:t>xmlns=”urn:</w:t>
      </w:r>
      <w:r w:rsidRPr="00EE02B3">
        <w:rPr>
          <w:rFonts w:ascii="Arial monospaced for SAP" w:hAnsi="Arial monospaced for SAP"/>
          <w:sz w:val="19"/>
          <w:szCs w:val="19"/>
        </w:rPr>
        <w:t>T2S:</w:t>
      </w:r>
      <w:r w:rsidR="00340929">
        <w:rPr>
          <w:rFonts w:ascii="Arial monospaced for SAP" w:hAnsi="Arial monospaced for SAP"/>
        </w:rPr>
        <w:t>PMR</w:t>
      </w:r>
      <w:r>
        <w:rPr>
          <w:rFonts w:ascii="Arial monospaced for SAP" w:hAnsi="Arial monospaced for SAP"/>
          <w:sz w:val="19"/>
          <w:szCs w:val="19"/>
        </w:rPr>
        <w:t>BulkFile</w:t>
      </w:r>
      <w:r w:rsidRPr="00EE02B3">
        <w:rPr>
          <w:rFonts w:ascii="Arial monospaced for SAP" w:hAnsi="Arial monospaced for SAP"/>
          <w:sz w:val="19"/>
          <w:szCs w:val="19"/>
        </w:rPr>
        <w:t>"&gt;</w:t>
      </w:r>
      <w:r w:rsidR="00BB49A1">
        <w:rPr>
          <w:rFonts w:ascii="Arial monospaced for SAP" w:hAnsi="Arial monospaced for SAP"/>
          <w:b/>
          <w:sz w:val="19"/>
          <w:szCs w:val="19"/>
        </w:rPr>
        <w:t xml:space="preserve"> </w:t>
      </w:r>
      <w:r w:rsidR="00E059B2">
        <w:rPr>
          <w:rFonts w:ascii="Arial monospaced for SAP" w:hAnsi="Arial monospaced for SAP"/>
          <w:b/>
          <w:sz w:val="19"/>
          <w:szCs w:val="19"/>
        </w:rPr>
        <w:t>Header</w:t>
      </w:r>
    </w:p>
    <w:p w14:paraId="1EEB50FF" w14:textId="3BEB1D59" w:rsidR="003C5D52" w:rsidRDefault="003C5D52" w:rsidP="003C5D52">
      <w:pPr>
        <w:pStyle w:val="T2Base"/>
        <w:keepNext/>
        <w:keepLines/>
        <w:shd w:val="clear" w:color="auto" w:fill="C0C0C0"/>
        <w:spacing w:line="240" w:lineRule="atLeast"/>
        <w:jc w:val="left"/>
        <w:rPr>
          <w:rFonts w:ascii="Arial monospaced for SAP" w:hAnsi="Arial monospaced for SAP"/>
          <w:b/>
          <w:sz w:val="19"/>
          <w:szCs w:val="19"/>
        </w:rPr>
      </w:pPr>
      <w:r w:rsidRPr="00EE02B3">
        <w:rPr>
          <w:rFonts w:ascii="Arial monospaced for SAP" w:hAnsi="Arial monospaced for SAP"/>
          <w:b/>
          <w:sz w:val="19"/>
          <w:szCs w:val="19"/>
        </w:rPr>
        <w:t>Record1</w:t>
      </w:r>
    </w:p>
    <w:p w14:paraId="448F105E" w14:textId="77777777" w:rsidR="003C5D52" w:rsidRDefault="003C5D52" w:rsidP="003C5D52">
      <w:pPr>
        <w:pStyle w:val="T2Base"/>
        <w:keepNext/>
        <w:keepLines/>
        <w:shd w:val="clear" w:color="auto" w:fill="C0C0C0"/>
        <w:spacing w:line="240" w:lineRule="atLeast"/>
        <w:jc w:val="left"/>
        <w:rPr>
          <w:rFonts w:ascii="Arial monospaced for SAP" w:hAnsi="Arial monospaced for SAP"/>
          <w:b/>
          <w:sz w:val="19"/>
          <w:szCs w:val="19"/>
        </w:rPr>
      </w:pPr>
      <w:r w:rsidRPr="00EE02B3">
        <w:rPr>
          <w:rFonts w:ascii="Arial monospaced for SAP" w:hAnsi="Arial monospaced for SAP"/>
          <w:b/>
          <w:sz w:val="19"/>
          <w:szCs w:val="19"/>
        </w:rPr>
        <w:t>Record2</w:t>
      </w:r>
    </w:p>
    <w:p w14:paraId="3F73B5CC" w14:textId="77777777" w:rsidR="003C5D52" w:rsidRDefault="003C5D52" w:rsidP="003C5D52">
      <w:pPr>
        <w:pStyle w:val="T2Base"/>
        <w:keepNext/>
        <w:keepLines/>
        <w:shd w:val="clear" w:color="auto" w:fill="C0C0C0"/>
        <w:spacing w:line="240" w:lineRule="atLeast"/>
        <w:jc w:val="left"/>
        <w:rPr>
          <w:rFonts w:ascii="Arial monospaced for SAP" w:hAnsi="Arial monospaced for SAP"/>
          <w:b/>
          <w:sz w:val="19"/>
          <w:szCs w:val="19"/>
        </w:rPr>
      </w:pPr>
      <w:r w:rsidRPr="00EE02B3">
        <w:rPr>
          <w:rFonts w:ascii="Arial monospaced for SAP" w:hAnsi="Arial monospaced for SAP"/>
          <w:b/>
          <w:sz w:val="19"/>
          <w:szCs w:val="19"/>
        </w:rPr>
        <w:t>…</w:t>
      </w:r>
    </w:p>
    <w:p w14:paraId="5512302B" w14:textId="77777777" w:rsidR="003C5D52" w:rsidRDefault="003C5D52" w:rsidP="003C5D52">
      <w:pPr>
        <w:pStyle w:val="T2Base"/>
        <w:keepNext/>
        <w:keepLines/>
        <w:shd w:val="clear" w:color="auto" w:fill="C0C0C0"/>
        <w:spacing w:line="240" w:lineRule="atLeast"/>
        <w:jc w:val="left"/>
        <w:rPr>
          <w:rFonts w:ascii="Arial monospaced for SAP" w:hAnsi="Arial monospaced for SAP"/>
          <w:b/>
          <w:sz w:val="19"/>
          <w:szCs w:val="19"/>
        </w:rPr>
      </w:pPr>
      <w:r w:rsidRPr="00EE02B3">
        <w:rPr>
          <w:rFonts w:ascii="Arial monospaced for SAP" w:hAnsi="Arial monospaced for SAP"/>
          <w:b/>
          <w:sz w:val="19"/>
          <w:szCs w:val="19"/>
        </w:rPr>
        <w:t>Recordn</w:t>
      </w:r>
    </w:p>
    <w:p w14:paraId="45D1BD4B" w14:textId="1A57B78C" w:rsidR="00E059B2" w:rsidRDefault="00E059B2" w:rsidP="003C5D52">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Footer</w:t>
      </w:r>
    </w:p>
    <w:p w14:paraId="35CED264" w14:textId="77777777" w:rsidR="003C5D52" w:rsidRPr="00EE02B3" w:rsidRDefault="003C5D52" w:rsidP="003C5D52">
      <w:pPr>
        <w:pStyle w:val="T2Base"/>
        <w:keepNext/>
        <w:keepLines/>
        <w:shd w:val="clear" w:color="auto" w:fill="C0C0C0"/>
        <w:spacing w:line="240" w:lineRule="atLeast"/>
        <w:jc w:val="left"/>
        <w:rPr>
          <w:rFonts w:ascii="Arial monospaced for SAP" w:hAnsi="Arial monospaced for SAP"/>
          <w:sz w:val="19"/>
          <w:szCs w:val="19"/>
        </w:rPr>
      </w:pPr>
      <w:r w:rsidRPr="00EE02B3">
        <w:rPr>
          <w:rFonts w:ascii="Arial monospaced for SAP" w:hAnsi="Arial monospaced for SAP"/>
          <w:sz w:val="19"/>
          <w:szCs w:val="19"/>
        </w:rPr>
        <w:t>&lt;/File&gt;</w:t>
      </w:r>
    </w:p>
    <w:p w14:paraId="0F512210" w14:textId="0D45E9CF" w:rsidR="008516CE" w:rsidRPr="000C2B32" w:rsidRDefault="008516CE" w:rsidP="0064015B">
      <w:pPr>
        <w:pStyle w:val="berschrift3"/>
        <w:spacing w:before="480" w:after="80"/>
      </w:pPr>
      <w:bookmarkStart w:id="28" w:name="_Toc25744652"/>
      <w:r w:rsidRPr="000C2B32">
        <w:t>XML schema for the response</w:t>
      </w:r>
      <w:bookmarkEnd w:id="28"/>
    </w:p>
    <w:p w14:paraId="69CD84CC" w14:textId="5CF81C4B" w:rsidR="008869D9" w:rsidRPr="00D84A01" w:rsidRDefault="009958C7" w:rsidP="0040757C">
      <w:pPr>
        <w:pStyle w:val="EstiloT2BaseArial"/>
        <w:spacing w:after="120"/>
      </w:pPr>
      <w:r>
        <w:t>When the XML is sent back from T2S to the CSD (“enriched” file), t</w:t>
      </w:r>
      <w:r w:rsidR="008516CE" w:rsidRPr="008516CE">
        <w:t>he following is the XML schema used to embed the file into a “store and forward” message:</w:t>
      </w:r>
    </w:p>
    <w:p w14:paraId="0C6C6CC4" w14:textId="77777777" w:rsidR="008869D9" w:rsidRPr="00142EFA" w:rsidRDefault="008869D9" w:rsidP="008869D9">
      <w:pPr>
        <w:pStyle w:val="T2Base"/>
        <w:keepNext/>
        <w:keepLines/>
        <w:shd w:val="clear" w:color="auto" w:fill="C0C0C0"/>
        <w:spacing w:line="240" w:lineRule="atLeast"/>
        <w:jc w:val="left"/>
        <w:rPr>
          <w:rFonts w:ascii="Arial monospaced for SAP" w:hAnsi="Arial monospaced for SAP"/>
        </w:rPr>
      </w:pPr>
      <w:r w:rsidRPr="00142EFA">
        <w:rPr>
          <w:rFonts w:ascii="Arial monospaced for SAP" w:hAnsi="Arial monospaced for SAP"/>
        </w:rPr>
        <w:lastRenderedPageBreak/>
        <w:t xml:space="preserve">&lt;?xml version="1.0" ?&gt; </w:t>
      </w:r>
    </w:p>
    <w:p w14:paraId="369548D6" w14:textId="555996D2" w:rsidR="008869D9" w:rsidRPr="00B00D86" w:rsidRDefault="008869D9" w:rsidP="008869D9">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&lt;xs:schema xmlns="urn:T2S:</w:t>
      </w:r>
      <w:r w:rsidR="00193A8C" w:rsidRPr="0040757C">
        <w:rPr>
          <w:rFonts w:ascii="Arial monospaced for SAP" w:hAnsi="Arial monospaced for SAP"/>
        </w:rPr>
        <w:t>PMR</w:t>
      </w:r>
      <w:r w:rsidRPr="0040757C">
        <w:rPr>
          <w:rFonts w:ascii="Arial monospaced for SAP" w:hAnsi="Arial monospaced for SAP"/>
        </w:rPr>
        <w:t>BulkFile</w:t>
      </w:r>
      <w:r>
        <w:rPr>
          <w:rFonts w:ascii="Arial monospaced for SAP" w:hAnsi="Arial monospaced for SAP"/>
        </w:rPr>
        <w:t>Response</w:t>
      </w:r>
      <w:r w:rsidRPr="00B00D86">
        <w:rPr>
          <w:rFonts w:ascii="Arial monospaced for SAP" w:hAnsi="Arial monospaced for SAP"/>
        </w:rPr>
        <w:t xml:space="preserve">" xmlns:xs="http://www.w3.org/2001/XMLSchema" </w:t>
      </w:r>
    </w:p>
    <w:p w14:paraId="181804F9" w14:textId="54477B7F" w:rsidR="008869D9" w:rsidRPr="00B00D86" w:rsidRDefault="008869D9" w:rsidP="008869D9">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targetNamespace="urn:T2S:</w:t>
      </w:r>
      <w:r w:rsidR="00193A8C" w:rsidRPr="0040757C">
        <w:rPr>
          <w:rFonts w:ascii="Arial monospaced for SAP" w:hAnsi="Arial monospaced for SAP"/>
        </w:rPr>
        <w:t>PMR</w:t>
      </w:r>
      <w:r w:rsidRPr="0040757C">
        <w:rPr>
          <w:rFonts w:ascii="Arial monospaced for SAP" w:hAnsi="Arial monospaced for SAP"/>
        </w:rPr>
        <w:t>BulkFile</w:t>
      </w:r>
      <w:r>
        <w:rPr>
          <w:rFonts w:ascii="Arial monospaced for SAP" w:hAnsi="Arial monospaced for SAP"/>
        </w:rPr>
        <w:t>Response</w:t>
      </w:r>
      <w:r w:rsidRPr="00B00D86">
        <w:rPr>
          <w:rFonts w:ascii="Arial monospaced for SAP" w:hAnsi="Arial monospaced for SAP"/>
        </w:rPr>
        <w:t>"</w:t>
      </w:r>
    </w:p>
    <w:p w14:paraId="6C838604" w14:textId="77777777" w:rsidR="008869D9" w:rsidRPr="00B00D86" w:rsidRDefault="008869D9" w:rsidP="008869D9">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elementFormDefault="qualified"&gt; </w:t>
      </w:r>
    </w:p>
    <w:p w14:paraId="0CB94530" w14:textId="77777777" w:rsidR="008869D9" w:rsidRPr="00732649" w:rsidRDefault="008869D9" w:rsidP="008869D9">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 xml:space="preserve">&lt;xs:simpleType name="RestrictedFileType"&gt; </w:t>
      </w:r>
    </w:p>
    <w:p w14:paraId="3A9FEE1F" w14:textId="77777777" w:rsidR="008869D9" w:rsidRPr="00732649" w:rsidRDefault="008869D9" w:rsidP="008869D9">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 xml:space="preserve">  &lt;xs:restriction base="xs:string"&gt;</w:t>
      </w:r>
    </w:p>
    <w:p w14:paraId="34F55EF9" w14:textId="77777777" w:rsidR="008869D9" w:rsidRPr="00732649" w:rsidRDefault="008869D9" w:rsidP="008869D9">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 xml:space="preserve">  &lt;/xs:restriction&gt;</w:t>
      </w:r>
    </w:p>
    <w:p w14:paraId="44494415" w14:textId="77777777" w:rsidR="008869D9" w:rsidRDefault="008869D9" w:rsidP="008869D9">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&lt;/xs:simpleType&gt;</w:t>
      </w:r>
    </w:p>
    <w:p w14:paraId="49C5BA5C" w14:textId="77777777" w:rsidR="008869D9" w:rsidRPr="00B00D86" w:rsidRDefault="008869D9" w:rsidP="008869D9">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&lt;xs:</w:t>
      </w:r>
      <w:r>
        <w:rPr>
          <w:rFonts w:ascii="Arial monospaced for SAP" w:hAnsi="Arial monospaced for SAP"/>
        </w:rPr>
        <w:t>element name="File" type="File"</w:t>
      </w:r>
      <w:r w:rsidRPr="00B00D86">
        <w:rPr>
          <w:rFonts w:ascii="Arial monospaced for SAP" w:hAnsi="Arial monospaced for SAP"/>
        </w:rPr>
        <w:t xml:space="preserve">/&gt; </w:t>
      </w:r>
    </w:p>
    <w:p w14:paraId="418B485E" w14:textId="77777777" w:rsidR="008869D9" w:rsidRDefault="008869D9" w:rsidP="008869D9">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&lt;xs:</w:t>
      </w:r>
      <w:r>
        <w:rPr>
          <w:rFonts w:ascii="Arial monospaced for SAP" w:hAnsi="Arial monospaced for SAP"/>
        </w:rPr>
        <w:t>co</w:t>
      </w:r>
      <w:r w:rsidRPr="00B00D86">
        <w:rPr>
          <w:rFonts w:ascii="Arial monospaced for SAP" w:hAnsi="Arial monospaced for SAP"/>
        </w:rPr>
        <w:t>mple</w:t>
      </w:r>
      <w:r>
        <w:rPr>
          <w:rFonts w:ascii="Arial monospaced for SAP" w:hAnsi="Arial monospaced for SAP"/>
        </w:rPr>
        <w:t>x</w:t>
      </w:r>
      <w:r w:rsidRPr="00B00D86">
        <w:rPr>
          <w:rFonts w:ascii="Arial monospaced for SAP" w:hAnsi="Arial monospaced for SAP"/>
        </w:rPr>
        <w:t>Type name="File"&gt;</w:t>
      </w:r>
    </w:p>
    <w:p w14:paraId="17641C09" w14:textId="77777777" w:rsidR="008869D9" w:rsidRDefault="008869D9" w:rsidP="008869D9">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&lt;xs:simpleContent&gt;</w:t>
      </w:r>
    </w:p>
    <w:p w14:paraId="76944F98" w14:textId="77777777" w:rsidR="008869D9" w:rsidRDefault="008869D9" w:rsidP="008869D9">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w:t>
      </w:r>
      <w:r w:rsidRPr="000C6B2A">
        <w:rPr>
          <w:rFonts w:ascii="Arial monospaced for SAP" w:hAnsi="Arial monospaced for SAP"/>
        </w:rPr>
        <w:t>&lt;xs:extension base="RestrictedFileType"&gt;</w:t>
      </w:r>
    </w:p>
    <w:p w14:paraId="32BE819E" w14:textId="77777777" w:rsidR="008869D9" w:rsidRDefault="008869D9" w:rsidP="008869D9">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&lt;xs:</w:t>
      </w:r>
      <w:r w:rsidRPr="000C6B2A">
        <w:rPr>
          <w:rFonts w:ascii="Arial monospaced for SAP" w:hAnsi="Arial monospaced for SAP"/>
        </w:rPr>
        <w:t>attribute name="fileId" type="xs:string" default="" /&gt;</w:t>
      </w:r>
    </w:p>
    <w:p w14:paraId="517F4691" w14:textId="77777777" w:rsidR="008869D9" w:rsidRDefault="008869D9" w:rsidP="008869D9">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w:t>
      </w:r>
      <w:r w:rsidRPr="000C6B2A">
        <w:rPr>
          <w:rFonts w:ascii="Arial monospaced for SAP" w:hAnsi="Arial monospaced for SAP"/>
        </w:rPr>
        <w:t>&lt;</w:t>
      </w:r>
      <w:r>
        <w:rPr>
          <w:rFonts w:ascii="Arial monospaced for SAP" w:hAnsi="Arial monospaced for SAP"/>
        </w:rPr>
        <w:t>/</w:t>
      </w:r>
      <w:r w:rsidRPr="000C6B2A">
        <w:rPr>
          <w:rFonts w:ascii="Arial monospaced for SAP" w:hAnsi="Arial monospaced for SAP"/>
        </w:rPr>
        <w:t>xs:extension&gt;</w:t>
      </w:r>
    </w:p>
    <w:p w14:paraId="1AC2FD0C" w14:textId="77777777" w:rsidR="008869D9" w:rsidRPr="00B00D86" w:rsidRDefault="008869D9" w:rsidP="008869D9">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&lt;/xs:simpleContent&gt;</w:t>
      </w:r>
    </w:p>
    <w:p w14:paraId="45727D11" w14:textId="77777777" w:rsidR="008869D9" w:rsidRPr="00B00D86" w:rsidRDefault="008869D9" w:rsidP="008869D9">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&lt;/xs:</w:t>
      </w:r>
      <w:r>
        <w:rPr>
          <w:rFonts w:ascii="Arial monospaced for SAP" w:hAnsi="Arial monospaced for SAP"/>
        </w:rPr>
        <w:t>co</w:t>
      </w:r>
      <w:r w:rsidRPr="00B00D86">
        <w:rPr>
          <w:rFonts w:ascii="Arial monospaced for SAP" w:hAnsi="Arial monospaced for SAP"/>
        </w:rPr>
        <w:t>mple</w:t>
      </w:r>
      <w:r>
        <w:rPr>
          <w:rFonts w:ascii="Arial monospaced for SAP" w:hAnsi="Arial monospaced for SAP"/>
        </w:rPr>
        <w:t>x</w:t>
      </w:r>
      <w:r w:rsidRPr="00B00D86">
        <w:rPr>
          <w:rFonts w:ascii="Arial monospaced for SAP" w:hAnsi="Arial monospaced for SAP"/>
        </w:rPr>
        <w:t>Type&gt;</w:t>
      </w:r>
    </w:p>
    <w:p w14:paraId="5434C87F" w14:textId="77777777" w:rsidR="008869D9" w:rsidRPr="00B00D86" w:rsidRDefault="008869D9" w:rsidP="008869D9">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&lt;/xs:schema&gt;</w:t>
      </w:r>
    </w:p>
    <w:p w14:paraId="582DA2DB" w14:textId="77777777" w:rsidR="008869D9" w:rsidRDefault="008869D9" w:rsidP="000731C8">
      <w:pPr>
        <w:pStyle w:val="EstiloT2BaseArial"/>
        <w:rPr>
          <w:b/>
          <w:bCs/>
        </w:rPr>
      </w:pPr>
    </w:p>
    <w:p w14:paraId="5A56F2BB" w14:textId="1ED73DFF" w:rsidR="0040757C" w:rsidRDefault="0040757C" w:rsidP="0040757C">
      <w:pPr>
        <w:pStyle w:val="T2Base"/>
        <w:rPr>
          <w:rFonts w:ascii="Arial" w:hAnsi="Arial" w:cs="Arial"/>
        </w:rPr>
      </w:pPr>
      <w:r w:rsidRPr="00D658F2">
        <w:rPr>
          <w:rFonts w:ascii="Arial" w:hAnsi="Arial" w:cs="Arial"/>
        </w:rPr>
        <w:t xml:space="preserve">If the flat file cannot be processed due to </w:t>
      </w:r>
      <w:r w:rsidR="009C3F89">
        <w:rPr>
          <w:rFonts w:ascii="Arial" w:hAnsi="Arial" w:cs="Arial"/>
        </w:rPr>
        <w:t>a</w:t>
      </w:r>
      <w:r w:rsidR="00064E1A">
        <w:rPr>
          <w:rFonts w:ascii="Arial" w:hAnsi="Arial" w:cs="Arial"/>
        </w:rPr>
        <w:t xml:space="preserve">n unauthorised </w:t>
      </w:r>
      <w:r w:rsidR="00437F99">
        <w:rPr>
          <w:rFonts w:ascii="Arial" w:hAnsi="Arial" w:cs="Arial"/>
        </w:rPr>
        <w:t>party</w:t>
      </w:r>
      <w:r w:rsidR="00437F99" w:rsidRPr="00437F99">
        <w:rPr>
          <w:rStyle w:val="Funotenzeichen"/>
          <w:sz w:val="14"/>
          <w:szCs w:val="14"/>
        </w:rPr>
        <w:footnoteReference w:id="4"/>
      </w:r>
      <w:r w:rsidR="00064E1A">
        <w:rPr>
          <w:rFonts w:ascii="Arial" w:hAnsi="Arial" w:cs="Arial"/>
        </w:rPr>
        <w:t>,</w:t>
      </w:r>
      <w:r w:rsidR="00064E1A" w:rsidRPr="00D658F2">
        <w:rPr>
          <w:rFonts w:ascii="Arial" w:hAnsi="Arial" w:cs="Arial"/>
        </w:rPr>
        <w:t xml:space="preserve"> </w:t>
      </w:r>
      <w:r w:rsidRPr="00D658F2">
        <w:rPr>
          <w:rFonts w:ascii="Arial" w:hAnsi="Arial" w:cs="Arial"/>
        </w:rPr>
        <w:t>an invalid format or due to internal T2S technical reasons, the response message will have the following formats depending on the underlying reason:</w:t>
      </w:r>
    </w:p>
    <w:p w14:paraId="4A94E06F" w14:textId="54FF3236" w:rsidR="00064E1A" w:rsidRPr="005A083A" w:rsidRDefault="00064E1A" w:rsidP="00064E1A">
      <w:pPr>
        <w:pStyle w:val="EstiloT2BaseArial"/>
        <w:spacing w:before="120"/>
        <w:rPr>
          <w:b/>
          <w:bCs/>
        </w:rPr>
      </w:pPr>
      <w:r w:rsidRPr="005A083A">
        <w:rPr>
          <w:b/>
          <w:bCs/>
        </w:rPr>
        <w:t>Example of rejection for unauthorised send</w:t>
      </w:r>
      <w:r w:rsidR="00884E2D">
        <w:rPr>
          <w:b/>
          <w:bCs/>
        </w:rPr>
        <w:t>er</w:t>
      </w:r>
      <w:r w:rsidRPr="005A083A">
        <w:rPr>
          <w:b/>
          <w:bCs/>
        </w:rPr>
        <w:t xml:space="preserve"> XML response</w:t>
      </w:r>
    </w:p>
    <w:p w14:paraId="4C72D3C5" w14:textId="77777777" w:rsidR="00064E1A" w:rsidRPr="00142EFA" w:rsidRDefault="00064E1A" w:rsidP="00064E1A">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&lt;?xml version="1.0"</w:t>
      </w:r>
      <w:r w:rsidRPr="00993C7B">
        <w:rPr>
          <w:rFonts w:ascii="Arial monospaced for SAP" w:hAnsi="Arial monospaced for SAP"/>
        </w:rPr>
        <w:t>encoding="UTF-8"?&gt;</w:t>
      </w:r>
    </w:p>
    <w:p w14:paraId="6C331769" w14:textId="00339A80" w:rsidR="00064E1A" w:rsidRPr="00993C7B" w:rsidRDefault="00064E1A" w:rsidP="00064E1A">
      <w:pPr>
        <w:pStyle w:val="T2Base"/>
        <w:keepNext/>
        <w:keepLines/>
        <w:shd w:val="clear" w:color="auto" w:fill="C0C0C0"/>
        <w:spacing w:line="240" w:lineRule="atLeast"/>
        <w:jc w:val="left"/>
        <w:rPr>
          <w:rFonts w:ascii="Arial monospaced for SAP" w:hAnsi="Arial monospaced for SAP"/>
        </w:rPr>
      </w:pPr>
      <w:r w:rsidRPr="00993C7B">
        <w:rPr>
          <w:rFonts w:ascii="Arial monospaced for SAP" w:hAnsi="Arial monospaced for SAP"/>
        </w:rPr>
        <w:t>&lt;File fileId=”T2SPMRFile_2020-06-30-11:35:24.123456” xmlns=”urn:T2S:</w:t>
      </w:r>
      <w:r>
        <w:rPr>
          <w:rFonts w:ascii="Arial monospaced for SAP" w:hAnsi="Arial monospaced for SAP"/>
        </w:rPr>
        <w:t>PMR</w:t>
      </w:r>
      <w:r w:rsidRPr="0040757C">
        <w:rPr>
          <w:rFonts w:ascii="Arial monospaced for SAP" w:hAnsi="Arial monospaced for SAP"/>
        </w:rPr>
        <w:t>BulkFileResponse</w:t>
      </w:r>
      <w:r>
        <w:rPr>
          <w:rFonts w:ascii="Arial monospaced for SAP" w:hAnsi="Arial monospaced for SAP"/>
        </w:rPr>
        <w:t>"&gt;H00</w:t>
      </w:r>
      <w:r w:rsidR="00D66DAD">
        <w:rPr>
          <w:rFonts w:ascii="Arial monospaced for SAP" w:hAnsi="Arial monospaced for SAP"/>
        </w:rPr>
        <w:t>0S</w:t>
      </w:r>
      <w:r w:rsidRPr="00993C7B">
        <w:rPr>
          <w:rFonts w:ascii="Arial monospaced for SAP" w:hAnsi="Arial monospaced for SAP"/>
        </w:rPr>
        <w:t>ERR</w:t>
      </w:r>
      <w:r>
        <w:rPr>
          <w:rFonts w:ascii="Arial monospaced for SAP" w:hAnsi="Arial monospaced for SAP"/>
        </w:rPr>
        <w:t>SenderNotAllowed</w:t>
      </w:r>
    </w:p>
    <w:p w14:paraId="7F161818" w14:textId="77777777" w:rsidR="00064E1A" w:rsidRPr="00993C7B" w:rsidRDefault="00064E1A" w:rsidP="00064E1A">
      <w:pPr>
        <w:pStyle w:val="T2Base"/>
        <w:keepNext/>
        <w:keepLines/>
        <w:shd w:val="clear" w:color="auto" w:fill="C0C0C0"/>
        <w:spacing w:line="240" w:lineRule="atLeast"/>
        <w:jc w:val="left"/>
        <w:rPr>
          <w:rFonts w:ascii="Arial monospaced for SAP" w:hAnsi="Arial monospaced for SAP"/>
        </w:rPr>
      </w:pPr>
      <w:r w:rsidRPr="00993C7B">
        <w:rPr>
          <w:rFonts w:ascii="Arial monospaced for SAP" w:hAnsi="Arial monospaced for SAP"/>
        </w:rPr>
        <w:t>F0000</w:t>
      </w:r>
    </w:p>
    <w:p w14:paraId="0DA741CA" w14:textId="77777777" w:rsidR="00064E1A" w:rsidRPr="00993C7B" w:rsidRDefault="00064E1A" w:rsidP="00064E1A">
      <w:pPr>
        <w:pStyle w:val="T2Base"/>
        <w:keepNext/>
        <w:keepLines/>
        <w:shd w:val="clear" w:color="auto" w:fill="C0C0C0"/>
        <w:spacing w:line="240" w:lineRule="atLeast"/>
        <w:jc w:val="left"/>
        <w:rPr>
          <w:rFonts w:ascii="Arial monospaced for SAP" w:hAnsi="Arial monospaced for SAP"/>
        </w:rPr>
      </w:pPr>
      <w:r w:rsidRPr="00993C7B">
        <w:rPr>
          <w:rFonts w:ascii="Arial monospaced for SAP" w:hAnsi="Arial monospaced for SAP"/>
        </w:rPr>
        <w:t>&lt;/File&gt;</w:t>
      </w:r>
    </w:p>
    <w:p w14:paraId="6493999A" w14:textId="77777777" w:rsidR="00064E1A" w:rsidRPr="0064015B" w:rsidRDefault="00064E1A" w:rsidP="00064E1A">
      <w:pPr>
        <w:rPr>
          <w:sz w:val="8"/>
          <w:szCs w:val="8"/>
          <w:lang w:val="en-US"/>
        </w:rPr>
      </w:pPr>
    </w:p>
    <w:p w14:paraId="30D92BC7" w14:textId="69D97AA1" w:rsidR="00AC0611" w:rsidRPr="00064E1A" w:rsidRDefault="00AC0611" w:rsidP="00064E1A">
      <w:pPr>
        <w:pStyle w:val="EstiloT2BaseArial"/>
        <w:rPr>
          <w:b/>
          <w:bCs/>
        </w:rPr>
      </w:pPr>
      <w:r w:rsidRPr="00064E1A">
        <w:rPr>
          <w:b/>
          <w:bCs/>
        </w:rPr>
        <w:t>Example of rejection for invalid file format reason XML response</w:t>
      </w:r>
    </w:p>
    <w:p w14:paraId="3FDB0BE7" w14:textId="26A58F9F" w:rsidR="00AC0611" w:rsidRPr="00142EFA" w:rsidRDefault="00AC0611" w:rsidP="00AC0611">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&lt;?xml version="1.0"</w:t>
      </w:r>
      <w:r w:rsidRPr="00EE02B3">
        <w:rPr>
          <w:rFonts w:ascii="Arial monospaced for SAP" w:hAnsi="Arial monospaced for SAP"/>
          <w:sz w:val="19"/>
          <w:szCs w:val="19"/>
        </w:rPr>
        <w:t>encoding="UTF-8"?&gt;</w:t>
      </w:r>
    </w:p>
    <w:p w14:paraId="65D25FD4" w14:textId="68FE527A" w:rsidR="00AC0611" w:rsidRDefault="00AC0611" w:rsidP="00AC0611">
      <w:pPr>
        <w:pStyle w:val="T2Base"/>
        <w:keepNext/>
        <w:keepLines/>
        <w:shd w:val="clear" w:color="auto" w:fill="C0C0C0"/>
        <w:spacing w:line="240" w:lineRule="atLeast"/>
        <w:jc w:val="left"/>
        <w:rPr>
          <w:rFonts w:ascii="Arial monospaced for SAP" w:hAnsi="Arial monospaced for SAP"/>
          <w:sz w:val="19"/>
          <w:szCs w:val="19"/>
        </w:rPr>
      </w:pPr>
      <w:r w:rsidRPr="00EE02B3">
        <w:rPr>
          <w:rFonts w:ascii="Arial monospaced for SAP" w:hAnsi="Arial monospaced for SAP"/>
          <w:sz w:val="19"/>
          <w:szCs w:val="19"/>
        </w:rPr>
        <w:t>&lt;File</w:t>
      </w:r>
      <w:r>
        <w:rPr>
          <w:rFonts w:ascii="Arial monospaced for SAP" w:hAnsi="Arial monospaced for SAP"/>
          <w:sz w:val="19"/>
          <w:szCs w:val="19"/>
        </w:rPr>
        <w:t xml:space="preserve"> fileId</w:t>
      </w:r>
      <w:r w:rsidRPr="00EE02B3">
        <w:rPr>
          <w:rFonts w:ascii="Arial monospaced for SAP" w:hAnsi="Arial monospaced for SAP"/>
          <w:sz w:val="19"/>
          <w:szCs w:val="19"/>
        </w:rPr>
        <w:t>=</w:t>
      </w:r>
      <w:r>
        <w:rPr>
          <w:rFonts w:ascii="Arial monospaced for SAP" w:hAnsi="Arial monospaced for SAP"/>
          <w:sz w:val="19"/>
          <w:szCs w:val="19"/>
        </w:rPr>
        <w:t>”T2SPMRFile_2020-06-30</w:t>
      </w:r>
      <w:r w:rsidRPr="00232747">
        <w:rPr>
          <w:rFonts w:ascii="Arial monospaced for SAP" w:hAnsi="Arial monospaced for SAP"/>
          <w:sz w:val="19"/>
          <w:szCs w:val="19"/>
        </w:rPr>
        <w:t>-11:35:24.123456</w:t>
      </w:r>
      <w:r>
        <w:rPr>
          <w:rFonts w:ascii="Arial monospaced for SAP" w:hAnsi="Arial monospaced for SAP"/>
          <w:sz w:val="19"/>
          <w:szCs w:val="19"/>
        </w:rPr>
        <w:t>” xmlns=”urn:</w:t>
      </w:r>
      <w:r w:rsidRPr="00EE02B3">
        <w:rPr>
          <w:rFonts w:ascii="Arial monospaced for SAP" w:hAnsi="Arial monospaced for SAP"/>
          <w:sz w:val="19"/>
          <w:szCs w:val="19"/>
        </w:rPr>
        <w:t>T2S:</w:t>
      </w:r>
      <w:r>
        <w:rPr>
          <w:rFonts w:ascii="Arial monospaced for SAP" w:hAnsi="Arial monospaced for SAP"/>
        </w:rPr>
        <w:t>PMR</w:t>
      </w:r>
      <w:r w:rsidRPr="0040757C">
        <w:rPr>
          <w:rFonts w:ascii="Arial monospaced for SAP" w:hAnsi="Arial monospaced for SAP"/>
        </w:rPr>
        <w:t>BulkFile</w:t>
      </w:r>
      <w:r w:rsidR="0040757C" w:rsidRPr="0040757C">
        <w:rPr>
          <w:rFonts w:ascii="Arial monospaced for SAP" w:hAnsi="Arial monospaced for SAP"/>
        </w:rPr>
        <w:t>Response</w:t>
      </w:r>
      <w:r w:rsidRPr="00EE02B3">
        <w:rPr>
          <w:rFonts w:ascii="Arial monospaced for SAP" w:hAnsi="Arial monospaced for SAP"/>
          <w:sz w:val="19"/>
          <w:szCs w:val="19"/>
        </w:rPr>
        <w:t>"&gt;</w:t>
      </w:r>
      <w:r w:rsidR="0040757C">
        <w:rPr>
          <w:rFonts w:ascii="Arial monospaced for SAP" w:hAnsi="Arial monospaced for SAP"/>
          <w:sz w:val="19"/>
          <w:szCs w:val="19"/>
        </w:rPr>
        <w:t>H</w:t>
      </w:r>
      <w:r w:rsidR="003B6AD8">
        <w:rPr>
          <w:rFonts w:ascii="Arial monospaced for SAP" w:hAnsi="Arial monospaced for SAP"/>
          <w:sz w:val="19"/>
          <w:szCs w:val="19"/>
        </w:rPr>
        <w:t>0000</w:t>
      </w:r>
      <w:r w:rsidR="0040757C">
        <w:rPr>
          <w:rFonts w:ascii="Arial monospaced for SAP" w:hAnsi="Arial monospaced for SAP"/>
          <w:sz w:val="19"/>
          <w:szCs w:val="19"/>
        </w:rPr>
        <w:t>FERRFile</w:t>
      </w:r>
      <w:r w:rsidR="003B6AD8">
        <w:rPr>
          <w:rFonts w:ascii="Arial monospaced for SAP" w:hAnsi="Arial monospaced for SAP"/>
          <w:sz w:val="19"/>
          <w:szCs w:val="19"/>
        </w:rPr>
        <w:t>WrongFormat</w:t>
      </w:r>
    </w:p>
    <w:p w14:paraId="25741C1C" w14:textId="12D751C6" w:rsidR="0040757C" w:rsidRDefault="006E7FDD" w:rsidP="00AC0611">
      <w:pPr>
        <w:pStyle w:val="T2Base"/>
        <w:keepNext/>
        <w:keepLines/>
        <w:shd w:val="clear" w:color="auto" w:fill="C0C0C0"/>
        <w:spacing w:line="240" w:lineRule="atLeast"/>
        <w:jc w:val="left"/>
        <w:rPr>
          <w:rFonts w:ascii="Arial monospaced for SAP" w:hAnsi="Arial monospaced for SAP"/>
          <w:sz w:val="19"/>
          <w:szCs w:val="19"/>
        </w:rPr>
      </w:pPr>
      <w:r>
        <w:rPr>
          <w:rFonts w:ascii="Arial monospaced for SAP" w:hAnsi="Arial monospaced for SAP"/>
          <w:sz w:val="19"/>
          <w:szCs w:val="19"/>
        </w:rPr>
        <w:t>F0000</w:t>
      </w:r>
    </w:p>
    <w:p w14:paraId="78400B1B" w14:textId="5DED152A" w:rsidR="00AC0611" w:rsidRDefault="00AC0611" w:rsidP="00AC0611">
      <w:pPr>
        <w:pStyle w:val="T2Base"/>
        <w:keepNext/>
        <w:keepLines/>
        <w:shd w:val="clear" w:color="auto" w:fill="C0C0C0"/>
        <w:spacing w:line="240" w:lineRule="atLeast"/>
        <w:jc w:val="left"/>
        <w:rPr>
          <w:rFonts w:ascii="Arial monospaced for SAP" w:hAnsi="Arial monospaced for SAP"/>
          <w:sz w:val="19"/>
          <w:szCs w:val="19"/>
        </w:rPr>
      </w:pPr>
      <w:r w:rsidRPr="00EE02B3">
        <w:rPr>
          <w:rFonts w:ascii="Arial monospaced for SAP" w:hAnsi="Arial monospaced for SAP"/>
          <w:sz w:val="19"/>
          <w:szCs w:val="19"/>
        </w:rPr>
        <w:t>&lt;/File&gt;</w:t>
      </w:r>
    </w:p>
    <w:p w14:paraId="3B08A140" w14:textId="77777777" w:rsidR="00AC0611" w:rsidRDefault="00AC0611" w:rsidP="00AC0611">
      <w:pPr>
        <w:rPr>
          <w:lang w:val="en-GB"/>
        </w:rPr>
      </w:pPr>
    </w:p>
    <w:p w14:paraId="2AA1C82E" w14:textId="19761123" w:rsidR="0040757C" w:rsidRPr="00064E1A" w:rsidRDefault="0040757C" w:rsidP="00064E1A">
      <w:pPr>
        <w:pStyle w:val="EstiloT2BaseArial"/>
        <w:rPr>
          <w:b/>
          <w:bCs/>
        </w:rPr>
      </w:pPr>
      <w:r w:rsidRPr="00064E1A">
        <w:rPr>
          <w:b/>
          <w:bCs/>
        </w:rPr>
        <w:t xml:space="preserve">Example of rejection for </w:t>
      </w:r>
      <w:r w:rsidR="006E7FDD" w:rsidRPr="00064E1A">
        <w:rPr>
          <w:b/>
          <w:bCs/>
        </w:rPr>
        <w:t xml:space="preserve">internal T2S technical reason </w:t>
      </w:r>
      <w:r w:rsidRPr="00064E1A">
        <w:rPr>
          <w:b/>
          <w:bCs/>
        </w:rPr>
        <w:t>XML response</w:t>
      </w:r>
    </w:p>
    <w:p w14:paraId="1B894F66" w14:textId="77777777" w:rsidR="0040757C" w:rsidRPr="00142EFA" w:rsidRDefault="0040757C" w:rsidP="0040757C">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&lt;?xml version="1.0"</w:t>
      </w:r>
      <w:r w:rsidRPr="00EE02B3">
        <w:rPr>
          <w:rFonts w:ascii="Arial monospaced for SAP" w:hAnsi="Arial monospaced for SAP"/>
          <w:sz w:val="19"/>
          <w:szCs w:val="19"/>
        </w:rPr>
        <w:t>encoding="UTF-8"?&gt;</w:t>
      </w:r>
    </w:p>
    <w:p w14:paraId="7DB7C8DA" w14:textId="6BE0BBC3" w:rsidR="0040757C" w:rsidRDefault="0040757C" w:rsidP="0040757C">
      <w:pPr>
        <w:pStyle w:val="T2Base"/>
        <w:keepNext/>
        <w:keepLines/>
        <w:shd w:val="clear" w:color="auto" w:fill="C0C0C0"/>
        <w:spacing w:line="240" w:lineRule="atLeast"/>
        <w:jc w:val="left"/>
        <w:rPr>
          <w:rFonts w:ascii="Arial monospaced for SAP" w:hAnsi="Arial monospaced for SAP"/>
          <w:sz w:val="19"/>
          <w:szCs w:val="19"/>
        </w:rPr>
      </w:pPr>
      <w:r w:rsidRPr="00EE02B3">
        <w:rPr>
          <w:rFonts w:ascii="Arial monospaced for SAP" w:hAnsi="Arial monospaced for SAP"/>
          <w:sz w:val="19"/>
          <w:szCs w:val="19"/>
        </w:rPr>
        <w:t>&lt;File</w:t>
      </w:r>
      <w:r>
        <w:rPr>
          <w:rFonts w:ascii="Arial monospaced for SAP" w:hAnsi="Arial monospaced for SAP"/>
          <w:sz w:val="19"/>
          <w:szCs w:val="19"/>
        </w:rPr>
        <w:t xml:space="preserve"> fileId</w:t>
      </w:r>
      <w:r w:rsidRPr="00EE02B3">
        <w:rPr>
          <w:rFonts w:ascii="Arial monospaced for SAP" w:hAnsi="Arial monospaced for SAP"/>
          <w:sz w:val="19"/>
          <w:szCs w:val="19"/>
        </w:rPr>
        <w:t>=</w:t>
      </w:r>
      <w:r>
        <w:rPr>
          <w:rFonts w:ascii="Arial monospaced for SAP" w:hAnsi="Arial monospaced for SAP"/>
          <w:sz w:val="19"/>
          <w:szCs w:val="19"/>
        </w:rPr>
        <w:t>”T2SPMRFile_2020-06-30</w:t>
      </w:r>
      <w:r w:rsidRPr="00232747">
        <w:rPr>
          <w:rFonts w:ascii="Arial monospaced for SAP" w:hAnsi="Arial monospaced for SAP"/>
          <w:sz w:val="19"/>
          <w:szCs w:val="19"/>
        </w:rPr>
        <w:t>-11:35:24.123456</w:t>
      </w:r>
      <w:r>
        <w:rPr>
          <w:rFonts w:ascii="Arial monospaced for SAP" w:hAnsi="Arial monospaced for SAP"/>
          <w:sz w:val="19"/>
          <w:szCs w:val="19"/>
        </w:rPr>
        <w:t>” xmlns=”urn:</w:t>
      </w:r>
      <w:r w:rsidRPr="00EE02B3">
        <w:rPr>
          <w:rFonts w:ascii="Arial monospaced for SAP" w:hAnsi="Arial monospaced for SAP"/>
          <w:sz w:val="19"/>
          <w:szCs w:val="19"/>
        </w:rPr>
        <w:t>T2S:</w:t>
      </w:r>
      <w:r>
        <w:rPr>
          <w:rFonts w:ascii="Arial monospaced for SAP" w:hAnsi="Arial monospaced for SAP"/>
        </w:rPr>
        <w:t>PMR</w:t>
      </w:r>
      <w:r w:rsidRPr="0040757C">
        <w:rPr>
          <w:rFonts w:ascii="Arial monospaced for SAP" w:hAnsi="Arial monospaced for SAP"/>
        </w:rPr>
        <w:t>BulkFileResponse</w:t>
      </w:r>
      <w:r w:rsidRPr="00EE02B3">
        <w:rPr>
          <w:rFonts w:ascii="Arial monospaced for SAP" w:hAnsi="Arial monospaced for SAP"/>
          <w:sz w:val="19"/>
          <w:szCs w:val="19"/>
        </w:rPr>
        <w:t>"&gt;</w:t>
      </w:r>
      <w:r w:rsidR="006E7FDD">
        <w:rPr>
          <w:rFonts w:ascii="Arial monospaced for SAP" w:hAnsi="Arial monospaced for SAP"/>
          <w:sz w:val="19"/>
          <w:szCs w:val="19"/>
        </w:rPr>
        <w:t>H00000</w:t>
      </w:r>
      <w:r w:rsidR="00FC1089">
        <w:rPr>
          <w:rFonts w:ascii="Arial monospaced for SAP" w:hAnsi="Arial monospaced for SAP"/>
          <w:sz w:val="19"/>
          <w:szCs w:val="19"/>
        </w:rPr>
        <w:t>T</w:t>
      </w:r>
      <w:r w:rsidR="006E7FDD">
        <w:rPr>
          <w:rFonts w:ascii="Arial monospaced for SAP" w:hAnsi="Arial monospaced for SAP"/>
          <w:sz w:val="19"/>
          <w:szCs w:val="19"/>
        </w:rPr>
        <w:t>ERRFile</w:t>
      </w:r>
      <w:r w:rsidR="003B6AD8">
        <w:rPr>
          <w:rFonts w:ascii="Arial monospaced for SAP" w:hAnsi="Arial monospaced for SAP"/>
          <w:sz w:val="19"/>
          <w:szCs w:val="19"/>
        </w:rPr>
        <w:t>TechReason</w:t>
      </w:r>
    </w:p>
    <w:p w14:paraId="0EA15A5F" w14:textId="738DADED" w:rsidR="0040757C" w:rsidRDefault="006E7FDD" w:rsidP="0040757C">
      <w:pPr>
        <w:pStyle w:val="T2Base"/>
        <w:keepNext/>
        <w:keepLines/>
        <w:shd w:val="clear" w:color="auto" w:fill="C0C0C0"/>
        <w:spacing w:line="240" w:lineRule="atLeast"/>
        <w:jc w:val="left"/>
        <w:rPr>
          <w:rFonts w:ascii="Arial monospaced for SAP" w:hAnsi="Arial monospaced for SAP"/>
          <w:sz w:val="19"/>
          <w:szCs w:val="19"/>
        </w:rPr>
      </w:pPr>
      <w:r>
        <w:rPr>
          <w:rFonts w:ascii="Arial monospaced for SAP" w:hAnsi="Arial monospaced for SAP"/>
          <w:sz w:val="19"/>
          <w:szCs w:val="19"/>
        </w:rPr>
        <w:t>F0000</w:t>
      </w:r>
    </w:p>
    <w:p w14:paraId="5F1495B3" w14:textId="77777777" w:rsidR="0040757C" w:rsidRDefault="0040757C" w:rsidP="0040757C">
      <w:pPr>
        <w:pStyle w:val="T2Base"/>
        <w:keepNext/>
        <w:keepLines/>
        <w:shd w:val="clear" w:color="auto" w:fill="C0C0C0"/>
        <w:spacing w:line="240" w:lineRule="atLeast"/>
        <w:jc w:val="left"/>
        <w:rPr>
          <w:rFonts w:ascii="Arial monospaced for SAP" w:hAnsi="Arial monospaced for SAP"/>
          <w:sz w:val="19"/>
          <w:szCs w:val="19"/>
        </w:rPr>
      </w:pPr>
      <w:r w:rsidRPr="00EE02B3">
        <w:rPr>
          <w:rFonts w:ascii="Arial monospaced for SAP" w:hAnsi="Arial monospaced for SAP"/>
          <w:sz w:val="19"/>
          <w:szCs w:val="19"/>
        </w:rPr>
        <w:t>&lt;/File&gt;</w:t>
      </w:r>
    </w:p>
    <w:p w14:paraId="785A229B" w14:textId="77777777" w:rsidR="00064E1A" w:rsidRDefault="00064E1A" w:rsidP="00064E1A">
      <w:pPr>
        <w:pStyle w:val="EstiloT2BaseArial"/>
      </w:pPr>
    </w:p>
    <w:p w14:paraId="2E4B3F12" w14:textId="51E37015" w:rsidR="00B67C12" w:rsidRPr="000C2B32" w:rsidRDefault="00B67C12" w:rsidP="000C2B32">
      <w:pPr>
        <w:pStyle w:val="berschrift3"/>
      </w:pPr>
      <w:bookmarkStart w:id="29" w:name="_Toc25744653"/>
      <w:r w:rsidRPr="000C2B32">
        <w:lastRenderedPageBreak/>
        <w:t>Encoding</w:t>
      </w:r>
      <w:bookmarkEnd w:id="29"/>
    </w:p>
    <w:p w14:paraId="37FFD93A" w14:textId="524AF43C" w:rsidR="00D410EC" w:rsidRPr="00F335D2" w:rsidRDefault="00B67C12" w:rsidP="00B67C12">
      <w:pPr>
        <w:pStyle w:val="EstiloT2BaseArial"/>
      </w:pPr>
      <w:r>
        <w:t>The encoding of the flat file is UTF-8 with no Byte Order Mark (BOM).</w:t>
      </w:r>
    </w:p>
    <w:p w14:paraId="71A5964E" w14:textId="06EC9E23" w:rsidR="00B67C12" w:rsidRPr="000C2B32" w:rsidRDefault="00B67C12" w:rsidP="000C2B32">
      <w:pPr>
        <w:pStyle w:val="berschrift3"/>
      </w:pPr>
      <w:bookmarkStart w:id="30" w:name="_Toc25744654"/>
      <w:r w:rsidRPr="00D748A8">
        <w:t>Default Values</w:t>
      </w:r>
      <w:bookmarkEnd w:id="30"/>
    </w:p>
    <w:p w14:paraId="370E3B25" w14:textId="5813BE16" w:rsidR="00D410EC" w:rsidRPr="00F335D2" w:rsidRDefault="00B67C12" w:rsidP="00D748A8">
      <w:pPr>
        <w:pStyle w:val="EstiloT2BaseArial"/>
      </w:pPr>
      <w:r w:rsidRPr="00B67C12">
        <w:t>See Field Types</w:t>
      </w:r>
      <w:r>
        <w:t>.</w:t>
      </w:r>
    </w:p>
    <w:p w14:paraId="11C671A2" w14:textId="0D17B8FD" w:rsidR="00D748A8" w:rsidRPr="000C2B32" w:rsidRDefault="00CC0FDD" w:rsidP="000C2B32">
      <w:pPr>
        <w:pStyle w:val="berschrift3"/>
      </w:pPr>
      <w:bookmarkStart w:id="31" w:name="_Toc25744655"/>
      <w:r w:rsidRPr="000C2B32">
        <w:t>Character Set</w:t>
      </w:r>
      <w:bookmarkEnd w:id="31"/>
    </w:p>
    <w:p w14:paraId="05021C03" w14:textId="688E3112" w:rsidR="00D748A8" w:rsidRDefault="00D748A8" w:rsidP="00D748A8">
      <w:pPr>
        <w:pStyle w:val="EstiloT2BaseArial"/>
      </w:pPr>
      <w:r>
        <w:t xml:space="preserve">All characters belong to the </w:t>
      </w:r>
      <w:r w:rsidRPr="00CC0FDD">
        <w:rPr>
          <w:b/>
        </w:rPr>
        <w:t>SWIFT X Character Set</w:t>
      </w:r>
      <w:r>
        <w:t>. The character set is as follows:</w:t>
      </w:r>
    </w:p>
    <w:p w14:paraId="4D339356" w14:textId="77777777" w:rsidR="00C91FB8" w:rsidRDefault="00C91FB8" w:rsidP="00D748A8">
      <w:pPr>
        <w:pStyle w:val="EstiloT2BaseArial"/>
      </w:pPr>
    </w:p>
    <w:p w14:paraId="739C4EEB" w14:textId="34DF9122" w:rsidR="00D748A8" w:rsidRPr="00C91FB8" w:rsidRDefault="00D748A8" w:rsidP="00C91FB8">
      <w:pPr>
        <w:pStyle w:val="T2Base"/>
        <w:keepNext/>
        <w:keepLines/>
        <w:shd w:val="clear" w:color="auto" w:fill="C0C0C0"/>
        <w:spacing w:line="240" w:lineRule="atLeast"/>
        <w:jc w:val="left"/>
        <w:rPr>
          <w:rFonts w:ascii="Arial monospaced for SAP" w:hAnsi="Arial monospaced for SAP"/>
          <w:lang w:val="es-ES_tradnl"/>
        </w:rPr>
      </w:pPr>
      <w:r w:rsidRPr="00C91FB8">
        <w:rPr>
          <w:rFonts w:ascii="Arial monospaced for SAP" w:hAnsi="Arial monospaced for SAP"/>
          <w:lang w:val="es-ES_tradnl"/>
        </w:rPr>
        <w:t>a b c d e f g h i j k l m n o p q r s t u v w x y z</w:t>
      </w:r>
    </w:p>
    <w:p w14:paraId="6CFDBA5D" w14:textId="77777777" w:rsidR="00D748A8" w:rsidRPr="00C91FB8" w:rsidRDefault="00D748A8" w:rsidP="00C91FB8">
      <w:pPr>
        <w:pStyle w:val="T2Base"/>
        <w:keepNext/>
        <w:keepLines/>
        <w:shd w:val="clear" w:color="auto" w:fill="C0C0C0"/>
        <w:spacing w:line="240" w:lineRule="atLeast"/>
        <w:jc w:val="left"/>
        <w:rPr>
          <w:rFonts w:ascii="Arial monospaced for SAP" w:hAnsi="Arial monospaced for SAP"/>
          <w:lang w:val="es-ES_tradnl"/>
        </w:rPr>
      </w:pPr>
      <w:r w:rsidRPr="00C91FB8">
        <w:rPr>
          <w:rFonts w:ascii="Arial monospaced for SAP" w:hAnsi="Arial monospaced for SAP"/>
          <w:lang w:val="es-ES_tradnl"/>
        </w:rPr>
        <w:t xml:space="preserve">A B C D E F G H I J K L M N O P Q R S T U V W X Y Z </w:t>
      </w:r>
    </w:p>
    <w:p w14:paraId="13AFA218" w14:textId="77777777" w:rsidR="00D748A8" w:rsidRPr="004B27EE" w:rsidRDefault="00D748A8" w:rsidP="00C91FB8">
      <w:pPr>
        <w:pStyle w:val="T2Base"/>
        <w:keepNext/>
        <w:keepLines/>
        <w:shd w:val="clear" w:color="auto" w:fill="C0C0C0"/>
        <w:spacing w:line="240" w:lineRule="atLeast"/>
        <w:jc w:val="left"/>
        <w:rPr>
          <w:rFonts w:ascii="Arial monospaced for SAP" w:hAnsi="Arial monospaced for SAP"/>
          <w:lang w:val="en-US"/>
        </w:rPr>
      </w:pPr>
      <w:r w:rsidRPr="004B27EE">
        <w:rPr>
          <w:rFonts w:ascii="Arial monospaced for SAP" w:hAnsi="Arial monospaced for SAP"/>
          <w:lang w:val="en-US"/>
        </w:rPr>
        <w:t xml:space="preserve">0 1 2 3 4 5 6 7 8 9 </w:t>
      </w:r>
    </w:p>
    <w:p w14:paraId="40557E71" w14:textId="77777777" w:rsidR="00D748A8" w:rsidRPr="004B27EE" w:rsidRDefault="00D748A8" w:rsidP="00C91FB8">
      <w:pPr>
        <w:pStyle w:val="T2Base"/>
        <w:keepNext/>
        <w:keepLines/>
        <w:shd w:val="clear" w:color="auto" w:fill="C0C0C0"/>
        <w:spacing w:line="240" w:lineRule="atLeast"/>
        <w:jc w:val="left"/>
        <w:rPr>
          <w:rFonts w:ascii="Arial monospaced for SAP" w:hAnsi="Arial monospaced for SAP"/>
          <w:lang w:val="en-US"/>
        </w:rPr>
      </w:pPr>
      <w:r w:rsidRPr="004B27EE">
        <w:rPr>
          <w:rFonts w:ascii="Arial monospaced for SAP" w:hAnsi="Arial monospaced for SAP"/>
          <w:lang w:val="en-US"/>
        </w:rPr>
        <w:t xml:space="preserve">/ - ? : ( ) . , ' + 8 </w:t>
      </w:r>
    </w:p>
    <w:p w14:paraId="38B4103E" w14:textId="2AE096D5" w:rsidR="00D748A8" w:rsidRPr="004B27EE" w:rsidRDefault="00D748A8" w:rsidP="00C91FB8">
      <w:pPr>
        <w:pStyle w:val="T2Base"/>
        <w:keepNext/>
        <w:keepLines/>
        <w:shd w:val="clear" w:color="auto" w:fill="C0C0C0"/>
        <w:spacing w:line="240" w:lineRule="atLeast"/>
        <w:jc w:val="left"/>
        <w:rPr>
          <w:rFonts w:ascii="Arial monospaced for SAP" w:hAnsi="Arial monospaced for SAP"/>
          <w:lang w:val="en-US"/>
        </w:rPr>
      </w:pPr>
      <w:r w:rsidRPr="004B27EE">
        <w:rPr>
          <w:rFonts w:ascii="Arial monospaced for SAP" w:hAnsi="Arial monospaced for SAP"/>
          <w:lang w:val="en-US"/>
        </w:rPr>
        <w:t>CR LF Space</w:t>
      </w:r>
    </w:p>
    <w:p w14:paraId="6A250F76" w14:textId="7DA0FF22" w:rsidR="00C91FB8" w:rsidRPr="00F43F30" w:rsidRDefault="00C91FB8" w:rsidP="00F43F30">
      <w:pPr>
        <w:pStyle w:val="EstiloT2BaseArial"/>
      </w:pPr>
      <w:bookmarkStart w:id="32" w:name="_Toc373394226"/>
      <w:bookmarkEnd w:id="15"/>
    </w:p>
    <w:p w14:paraId="35D4A51D" w14:textId="77777777" w:rsidR="00F43F30" w:rsidRDefault="00F43F30" w:rsidP="00F43F30">
      <w:pPr>
        <w:pStyle w:val="berschrift1"/>
        <w:rPr>
          <w:rFonts w:cs="Arial"/>
        </w:rPr>
      </w:pPr>
      <w:bookmarkStart w:id="33" w:name="_Toc25744656"/>
      <w:r>
        <w:rPr>
          <w:rFonts w:cs="Arial"/>
        </w:rPr>
        <w:t>F</w:t>
      </w:r>
      <w:r w:rsidRPr="002318F1">
        <w:rPr>
          <w:rFonts w:cs="Arial"/>
        </w:rPr>
        <w:t xml:space="preserve">ormat </w:t>
      </w:r>
      <w:r>
        <w:rPr>
          <w:rFonts w:cs="Arial"/>
        </w:rPr>
        <w:t>of Structured Files</w:t>
      </w:r>
      <w:bookmarkEnd w:id="33"/>
    </w:p>
    <w:p w14:paraId="39CF24B9" w14:textId="77777777" w:rsidR="00F43F30" w:rsidRPr="00D748A8" w:rsidRDefault="00F43F30" w:rsidP="00F43F30">
      <w:pPr>
        <w:pStyle w:val="berschrift2"/>
      </w:pPr>
      <w:bookmarkStart w:id="34" w:name="_Format_types"/>
      <w:bookmarkStart w:id="35" w:name="_Toc25744657"/>
      <w:bookmarkStart w:id="36" w:name="_Toc328751350"/>
      <w:bookmarkStart w:id="37" w:name="_Toc373394227"/>
      <w:bookmarkEnd w:id="34"/>
      <w:r>
        <w:t>Record Types</w:t>
      </w:r>
      <w:bookmarkEnd w:id="35"/>
    </w:p>
    <w:tbl>
      <w:tblPr>
        <w:tblW w:w="9122" w:type="dxa"/>
        <w:tblInd w:w="-5"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232"/>
        <w:gridCol w:w="6768"/>
        <w:gridCol w:w="1122"/>
      </w:tblGrid>
      <w:tr w:rsidR="00F43F30" w:rsidRPr="00372203" w14:paraId="3CFAF4B7" w14:textId="77777777" w:rsidTr="00F43F30">
        <w:trPr>
          <w:trHeight w:val="293"/>
        </w:trPr>
        <w:tc>
          <w:tcPr>
            <w:tcW w:w="1232" w:type="dxa"/>
            <w:shd w:val="clear" w:color="auto" w:fill="BFBFBF" w:themeFill="background1" w:themeFillShade="BF"/>
            <w:hideMark/>
          </w:tcPr>
          <w:p w14:paraId="5AC0A938" w14:textId="77777777" w:rsidR="00F43F30" w:rsidRPr="00DF7C3D" w:rsidRDefault="00F43F30" w:rsidP="001A1A60">
            <w:pPr>
              <w:pStyle w:val="T2BaseArray"/>
              <w:ind w:left="0" w:firstLine="0"/>
              <w:jc w:val="center"/>
              <w:rPr>
                <w:rFonts w:ascii="Arial" w:hAnsi="Arial" w:cs="Arial"/>
                <w:b/>
              </w:rPr>
            </w:pPr>
            <w:r>
              <w:rPr>
                <w:rFonts w:ascii="Arial" w:hAnsi="Arial" w:cs="Arial"/>
                <w:b/>
              </w:rPr>
              <w:t xml:space="preserve">Record </w:t>
            </w:r>
            <w:r w:rsidRPr="00DF7C3D">
              <w:rPr>
                <w:rFonts w:ascii="Arial" w:hAnsi="Arial" w:cs="Arial"/>
                <w:b/>
              </w:rPr>
              <w:t>Type</w:t>
            </w:r>
          </w:p>
        </w:tc>
        <w:tc>
          <w:tcPr>
            <w:tcW w:w="6768" w:type="dxa"/>
            <w:shd w:val="clear" w:color="auto" w:fill="BFBFBF" w:themeFill="background1" w:themeFillShade="BF"/>
            <w:hideMark/>
          </w:tcPr>
          <w:p w14:paraId="2C28A548" w14:textId="77777777" w:rsidR="00F43F30" w:rsidRPr="00DF7C3D" w:rsidRDefault="00F43F30" w:rsidP="001A1A60">
            <w:pPr>
              <w:pStyle w:val="T2BaseArray"/>
              <w:ind w:left="0" w:firstLine="0"/>
              <w:jc w:val="center"/>
              <w:rPr>
                <w:rFonts w:ascii="Arial" w:hAnsi="Arial" w:cs="Arial"/>
                <w:b/>
              </w:rPr>
            </w:pPr>
            <w:r w:rsidRPr="00DF7C3D">
              <w:rPr>
                <w:rFonts w:ascii="Arial" w:hAnsi="Arial" w:cs="Arial"/>
                <w:b/>
              </w:rPr>
              <w:t>Description</w:t>
            </w:r>
          </w:p>
        </w:tc>
        <w:tc>
          <w:tcPr>
            <w:tcW w:w="1122" w:type="dxa"/>
            <w:shd w:val="clear" w:color="auto" w:fill="BFBFBF" w:themeFill="background1" w:themeFillShade="BF"/>
            <w:hideMark/>
          </w:tcPr>
          <w:p w14:paraId="2E599020" w14:textId="77777777" w:rsidR="00F43F30" w:rsidRPr="00DF7C3D" w:rsidRDefault="00F43F30" w:rsidP="001A1A60">
            <w:pPr>
              <w:pStyle w:val="T2BaseArray"/>
              <w:ind w:left="0" w:firstLine="0"/>
              <w:jc w:val="center"/>
              <w:rPr>
                <w:rFonts w:ascii="Arial" w:hAnsi="Arial" w:cs="Arial"/>
                <w:b/>
              </w:rPr>
            </w:pPr>
            <w:r w:rsidRPr="00DF7C3D">
              <w:rPr>
                <w:rFonts w:ascii="Arial" w:hAnsi="Arial" w:cs="Arial"/>
                <w:b/>
              </w:rPr>
              <w:t>Multiplicity</w:t>
            </w:r>
          </w:p>
        </w:tc>
      </w:tr>
      <w:tr w:rsidR="00F43F30" w:rsidRPr="00372203" w14:paraId="3211432A" w14:textId="77777777" w:rsidTr="00F43F30">
        <w:trPr>
          <w:trHeight w:val="293"/>
        </w:trPr>
        <w:tc>
          <w:tcPr>
            <w:tcW w:w="1232" w:type="dxa"/>
            <w:shd w:val="clear" w:color="auto" w:fill="auto"/>
            <w:hideMark/>
          </w:tcPr>
          <w:p w14:paraId="028AE933" w14:textId="258F1D81" w:rsidR="00F43F30" w:rsidRPr="00DF7C3D" w:rsidRDefault="00F43F30" w:rsidP="001A1A60">
            <w:pPr>
              <w:pStyle w:val="T2BaseArray"/>
              <w:ind w:left="0" w:firstLine="0"/>
              <w:jc w:val="left"/>
              <w:rPr>
                <w:rFonts w:ascii="Arial" w:hAnsi="Arial" w:cs="Arial"/>
              </w:rPr>
            </w:pPr>
            <w:bookmarkStart w:id="38" w:name="RANGE!E2:E5"/>
            <w:r w:rsidRPr="00DF7C3D">
              <w:rPr>
                <w:rFonts w:ascii="Arial" w:hAnsi="Arial" w:cs="Arial"/>
              </w:rPr>
              <w:t>Header</w:t>
            </w:r>
            <w:bookmarkEnd w:id="38"/>
          </w:p>
        </w:tc>
        <w:tc>
          <w:tcPr>
            <w:tcW w:w="6768" w:type="dxa"/>
            <w:shd w:val="clear" w:color="auto" w:fill="auto"/>
            <w:hideMark/>
          </w:tcPr>
          <w:p w14:paraId="2620FF67" w14:textId="22CC4811" w:rsidR="00F43F30" w:rsidRPr="00DF7C3D" w:rsidRDefault="00F43F30" w:rsidP="00D95055">
            <w:pPr>
              <w:pStyle w:val="T2BaseArray"/>
              <w:ind w:left="0" w:firstLine="0"/>
              <w:jc w:val="left"/>
              <w:rPr>
                <w:rFonts w:ascii="Arial" w:hAnsi="Arial" w:cs="Arial"/>
              </w:rPr>
            </w:pPr>
            <w:r w:rsidRPr="00DF7C3D">
              <w:rPr>
                <w:rFonts w:ascii="Arial" w:hAnsi="Arial" w:cs="Arial"/>
              </w:rPr>
              <w:t xml:space="preserve">First row of the file, contains </w:t>
            </w:r>
            <w:r w:rsidR="00D95055">
              <w:rPr>
                <w:rFonts w:ascii="Arial" w:hAnsi="Arial" w:cs="Arial"/>
              </w:rPr>
              <w:t>information</w:t>
            </w:r>
            <w:r w:rsidRPr="00DF7C3D">
              <w:rPr>
                <w:rFonts w:ascii="Arial" w:hAnsi="Arial" w:cs="Arial"/>
              </w:rPr>
              <w:t xml:space="preserve"> common to all data records.</w:t>
            </w:r>
          </w:p>
        </w:tc>
        <w:tc>
          <w:tcPr>
            <w:tcW w:w="1122" w:type="dxa"/>
            <w:shd w:val="clear" w:color="auto" w:fill="auto"/>
            <w:hideMark/>
          </w:tcPr>
          <w:p w14:paraId="5AF2DCE6"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1</w:t>
            </w:r>
          </w:p>
        </w:tc>
      </w:tr>
      <w:tr w:rsidR="00F43F30" w:rsidRPr="00372203" w14:paraId="459BD891" w14:textId="77777777" w:rsidTr="00F43F30">
        <w:trPr>
          <w:trHeight w:val="293"/>
        </w:trPr>
        <w:tc>
          <w:tcPr>
            <w:tcW w:w="1232" w:type="dxa"/>
            <w:shd w:val="clear" w:color="auto" w:fill="auto"/>
            <w:hideMark/>
          </w:tcPr>
          <w:p w14:paraId="5B4A7367"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Body</w:t>
            </w:r>
          </w:p>
        </w:tc>
        <w:tc>
          <w:tcPr>
            <w:tcW w:w="6768" w:type="dxa"/>
            <w:shd w:val="clear" w:color="auto" w:fill="auto"/>
            <w:hideMark/>
          </w:tcPr>
          <w:p w14:paraId="523A2BC1" w14:textId="6FEF11A4" w:rsidR="00F43F30" w:rsidRPr="00DF7C3D" w:rsidRDefault="00F43F30" w:rsidP="00D95055">
            <w:pPr>
              <w:pStyle w:val="T2BaseArray"/>
              <w:ind w:left="0" w:firstLine="0"/>
              <w:jc w:val="left"/>
              <w:rPr>
                <w:rFonts w:ascii="Arial" w:hAnsi="Arial" w:cs="Arial"/>
              </w:rPr>
            </w:pPr>
            <w:r w:rsidRPr="00DF7C3D">
              <w:rPr>
                <w:rFonts w:ascii="Arial" w:hAnsi="Arial" w:cs="Arial"/>
              </w:rPr>
              <w:t>Data rec</w:t>
            </w:r>
            <w:r w:rsidR="00D95055">
              <w:rPr>
                <w:rFonts w:ascii="Arial" w:hAnsi="Arial" w:cs="Arial"/>
              </w:rPr>
              <w:t>ord, each instance constitutes one request</w:t>
            </w:r>
            <w:r w:rsidRPr="00DF7C3D">
              <w:rPr>
                <w:rFonts w:ascii="Arial" w:hAnsi="Arial" w:cs="Arial"/>
              </w:rPr>
              <w:t>.</w:t>
            </w:r>
          </w:p>
        </w:tc>
        <w:tc>
          <w:tcPr>
            <w:tcW w:w="1122" w:type="dxa"/>
            <w:shd w:val="clear" w:color="auto" w:fill="auto"/>
            <w:hideMark/>
          </w:tcPr>
          <w:p w14:paraId="1CAD7630"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Many</w:t>
            </w:r>
          </w:p>
        </w:tc>
      </w:tr>
      <w:tr w:rsidR="00F43F30" w:rsidRPr="00372203" w14:paraId="5DBDB773" w14:textId="77777777" w:rsidTr="00F43F30">
        <w:trPr>
          <w:trHeight w:val="385"/>
        </w:trPr>
        <w:tc>
          <w:tcPr>
            <w:tcW w:w="1232" w:type="dxa"/>
            <w:shd w:val="clear" w:color="auto" w:fill="auto"/>
            <w:hideMark/>
          </w:tcPr>
          <w:p w14:paraId="06D0174F"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Footer</w:t>
            </w:r>
          </w:p>
        </w:tc>
        <w:tc>
          <w:tcPr>
            <w:tcW w:w="6768" w:type="dxa"/>
            <w:shd w:val="clear" w:color="auto" w:fill="auto"/>
            <w:hideMark/>
          </w:tcPr>
          <w:p w14:paraId="781AE300"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Last row</w:t>
            </w:r>
            <w:r>
              <w:rPr>
                <w:rFonts w:ascii="Arial" w:hAnsi="Arial" w:cs="Arial"/>
              </w:rPr>
              <w:t xml:space="preserve"> of the file. Acts as a trailer, marking</w:t>
            </w:r>
            <w:r w:rsidRPr="00DF7C3D">
              <w:rPr>
                <w:rFonts w:ascii="Arial" w:hAnsi="Arial" w:cs="Arial"/>
              </w:rPr>
              <w:t xml:space="preserve"> the end of main body section.</w:t>
            </w:r>
          </w:p>
        </w:tc>
        <w:tc>
          <w:tcPr>
            <w:tcW w:w="1122" w:type="dxa"/>
            <w:shd w:val="clear" w:color="auto" w:fill="auto"/>
            <w:hideMark/>
          </w:tcPr>
          <w:p w14:paraId="3A8364C5"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1</w:t>
            </w:r>
          </w:p>
        </w:tc>
      </w:tr>
      <w:tr w:rsidR="00F43F30" w:rsidRPr="00372203" w14:paraId="42500C88" w14:textId="77777777" w:rsidTr="00F43F30">
        <w:trPr>
          <w:trHeight w:val="405"/>
        </w:trPr>
        <w:tc>
          <w:tcPr>
            <w:tcW w:w="1232" w:type="dxa"/>
            <w:shd w:val="clear" w:color="auto" w:fill="auto"/>
            <w:hideMark/>
          </w:tcPr>
          <w:p w14:paraId="5233A778"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XMLTag</w:t>
            </w:r>
          </w:p>
        </w:tc>
        <w:tc>
          <w:tcPr>
            <w:tcW w:w="6768" w:type="dxa"/>
            <w:shd w:val="clear" w:color="auto" w:fill="auto"/>
            <w:hideMark/>
          </w:tcPr>
          <w:p w14:paraId="22AC87A1"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 xml:space="preserve">XML element, used to tag the start and/or end of </w:t>
            </w:r>
            <w:r>
              <w:rPr>
                <w:rFonts w:ascii="Arial" w:hAnsi="Arial" w:cs="Arial"/>
              </w:rPr>
              <w:t xml:space="preserve">the file. </w:t>
            </w:r>
          </w:p>
        </w:tc>
        <w:tc>
          <w:tcPr>
            <w:tcW w:w="1122" w:type="dxa"/>
            <w:shd w:val="clear" w:color="auto" w:fill="auto"/>
            <w:hideMark/>
          </w:tcPr>
          <w:p w14:paraId="4FDBE795"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1</w:t>
            </w:r>
          </w:p>
        </w:tc>
      </w:tr>
    </w:tbl>
    <w:p w14:paraId="13FD893D" w14:textId="77777777" w:rsidR="00F43F30" w:rsidRDefault="00F43F30" w:rsidP="00F43F30">
      <w:pPr>
        <w:pStyle w:val="berschrift2"/>
      </w:pPr>
      <w:bookmarkStart w:id="39" w:name="_Field_types"/>
      <w:bookmarkStart w:id="40" w:name="_Toc25744658"/>
      <w:bookmarkEnd w:id="39"/>
      <w:r>
        <w:t>Field Types</w:t>
      </w:r>
      <w:bookmarkEnd w:id="40"/>
    </w:p>
    <w:tbl>
      <w:tblPr>
        <w:tblW w:w="3880"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200"/>
        <w:gridCol w:w="2680"/>
      </w:tblGrid>
      <w:tr w:rsidR="00F43F30" w:rsidRPr="00372203" w14:paraId="0C78D1EB" w14:textId="77777777" w:rsidTr="001A1A60">
        <w:trPr>
          <w:trHeight w:val="300"/>
        </w:trPr>
        <w:tc>
          <w:tcPr>
            <w:tcW w:w="1200" w:type="dxa"/>
            <w:shd w:val="clear" w:color="auto" w:fill="BFBFBF" w:themeFill="background1" w:themeFillShade="BF"/>
            <w:hideMark/>
          </w:tcPr>
          <w:p w14:paraId="008695BF" w14:textId="77777777" w:rsidR="00F43F30" w:rsidRPr="00DF7C3D" w:rsidRDefault="00F43F30" w:rsidP="001A1A60">
            <w:pPr>
              <w:pStyle w:val="T2BaseArray"/>
              <w:ind w:left="0" w:firstLine="0"/>
              <w:jc w:val="center"/>
              <w:rPr>
                <w:rFonts w:ascii="Arial" w:hAnsi="Arial" w:cs="Arial"/>
                <w:b/>
              </w:rPr>
            </w:pPr>
            <w:r>
              <w:rPr>
                <w:rFonts w:ascii="Arial" w:hAnsi="Arial" w:cs="Arial"/>
                <w:b/>
              </w:rPr>
              <w:t xml:space="preserve">Field </w:t>
            </w:r>
            <w:r w:rsidRPr="00DF7C3D">
              <w:rPr>
                <w:rFonts w:ascii="Arial" w:hAnsi="Arial" w:cs="Arial"/>
                <w:b/>
              </w:rPr>
              <w:t>Type</w:t>
            </w:r>
          </w:p>
        </w:tc>
        <w:tc>
          <w:tcPr>
            <w:tcW w:w="2680" w:type="dxa"/>
            <w:shd w:val="clear" w:color="auto" w:fill="BFBFBF" w:themeFill="background1" w:themeFillShade="BF"/>
            <w:hideMark/>
          </w:tcPr>
          <w:p w14:paraId="462B76C9" w14:textId="77777777" w:rsidR="00F43F30" w:rsidRPr="00DF7C3D" w:rsidRDefault="00F43F30" w:rsidP="001A1A60">
            <w:pPr>
              <w:pStyle w:val="T2BaseArray"/>
              <w:ind w:left="0" w:firstLine="0"/>
              <w:jc w:val="center"/>
              <w:rPr>
                <w:rFonts w:ascii="Arial" w:hAnsi="Arial" w:cs="Arial"/>
                <w:b/>
              </w:rPr>
            </w:pPr>
            <w:r w:rsidRPr="00DF7C3D">
              <w:rPr>
                <w:rFonts w:ascii="Arial" w:hAnsi="Arial" w:cs="Arial"/>
                <w:b/>
              </w:rPr>
              <w:t>Description</w:t>
            </w:r>
          </w:p>
        </w:tc>
      </w:tr>
      <w:tr w:rsidR="00F43F30" w:rsidRPr="00372203" w14:paraId="7221E9C8" w14:textId="77777777" w:rsidTr="001A1A60">
        <w:trPr>
          <w:trHeight w:val="300"/>
        </w:trPr>
        <w:tc>
          <w:tcPr>
            <w:tcW w:w="1200" w:type="dxa"/>
            <w:shd w:val="clear" w:color="auto" w:fill="auto"/>
            <w:hideMark/>
          </w:tcPr>
          <w:p w14:paraId="1219DB99" w14:textId="77777777" w:rsidR="00F43F30" w:rsidRPr="00DF7C3D" w:rsidRDefault="00F43F30" w:rsidP="001A1A60">
            <w:pPr>
              <w:pStyle w:val="T2BaseArray"/>
              <w:ind w:left="0" w:firstLine="0"/>
              <w:jc w:val="left"/>
              <w:rPr>
                <w:rFonts w:ascii="Arial" w:hAnsi="Arial" w:cs="Arial"/>
              </w:rPr>
            </w:pPr>
            <w:bookmarkStart w:id="41" w:name="RANGE!I2:I5"/>
            <w:r w:rsidRPr="00DF7C3D">
              <w:rPr>
                <w:rFonts w:ascii="Arial" w:hAnsi="Arial" w:cs="Arial"/>
              </w:rPr>
              <w:t>O</w:t>
            </w:r>
            <w:bookmarkEnd w:id="41"/>
          </w:p>
        </w:tc>
        <w:tc>
          <w:tcPr>
            <w:tcW w:w="2680" w:type="dxa"/>
            <w:shd w:val="clear" w:color="auto" w:fill="auto"/>
            <w:hideMark/>
          </w:tcPr>
          <w:p w14:paraId="050A2B0B"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Optional</w:t>
            </w:r>
            <w:r>
              <w:rPr>
                <w:rFonts w:ascii="Arial" w:hAnsi="Arial" w:cs="Arial"/>
              </w:rPr>
              <w:t>.</w:t>
            </w:r>
          </w:p>
        </w:tc>
      </w:tr>
      <w:tr w:rsidR="00F43F30" w:rsidRPr="00372203" w14:paraId="0C48F5F7" w14:textId="77777777" w:rsidTr="001A1A60">
        <w:trPr>
          <w:trHeight w:val="300"/>
        </w:trPr>
        <w:tc>
          <w:tcPr>
            <w:tcW w:w="1200" w:type="dxa"/>
            <w:shd w:val="clear" w:color="auto" w:fill="auto"/>
            <w:hideMark/>
          </w:tcPr>
          <w:p w14:paraId="1A12A4FB"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O*</w:t>
            </w:r>
          </w:p>
        </w:tc>
        <w:tc>
          <w:tcPr>
            <w:tcW w:w="2680" w:type="dxa"/>
            <w:shd w:val="clear" w:color="auto" w:fill="auto"/>
            <w:hideMark/>
          </w:tcPr>
          <w:p w14:paraId="584FE675"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Optional, with restrictions</w:t>
            </w:r>
            <w:r>
              <w:rPr>
                <w:rFonts w:ascii="Arial" w:hAnsi="Arial" w:cs="Arial"/>
              </w:rPr>
              <w:t>.</w:t>
            </w:r>
          </w:p>
        </w:tc>
      </w:tr>
      <w:tr w:rsidR="00F43F30" w:rsidRPr="00372203" w14:paraId="3F422C87" w14:textId="77777777" w:rsidTr="001A1A60">
        <w:trPr>
          <w:trHeight w:val="313"/>
        </w:trPr>
        <w:tc>
          <w:tcPr>
            <w:tcW w:w="1200" w:type="dxa"/>
            <w:shd w:val="clear" w:color="auto" w:fill="auto"/>
            <w:hideMark/>
          </w:tcPr>
          <w:p w14:paraId="6610C7F0"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M</w:t>
            </w:r>
          </w:p>
        </w:tc>
        <w:tc>
          <w:tcPr>
            <w:tcW w:w="2680" w:type="dxa"/>
            <w:shd w:val="clear" w:color="auto" w:fill="auto"/>
            <w:hideMark/>
          </w:tcPr>
          <w:p w14:paraId="2CD33FC5" w14:textId="77777777" w:rsidR="00F43F30" w:rsidRPr="00DF7C3D" w:rsidRDefault="00F43F30" w:rsidP="001A1A60">
            <w:pPr>
              <w:pStyle w:val="T2BaseArray"/>
              <w:ind w:left="0" w:firstLine="0"/>
              <w:jc w:val="left"/>
              <w:rPr>
                <w:rFonts w:ascii="Arial" w:hAnsi="Arial" w:cs="Arial"/>
              </w:rPr>
            </w:pPr>
            <w:r w:rsidRPr="00DF7C3D">
              <w:rPr>
                <w:rFonts w:ascii="Arial" w:hAnsi="Arial" w:cs="Arial"/>
              </w:rPr>
              <w:t>Mandatory</w:t>
            </w:r>
            <w:r>
              <w:rPr>
                <w:rFonts w:ascii="Arial" w:hAnsi="Arial" w:cs="Arial"/>
              </w:rPr>
              <w:t>.</w:t>
            </w:r>
          </w:p>
        </w:tc>
      </w:tr>
    </w:tbl>
    <w:p w14:paraId="68B30737" w14:textId="77777777" w:rsidR="00F43F30" w:rsidRDefault="00F43F30" w:rsidP="00F43F30">
      <w:pPr>
        <w:pStyle w:val="EstiloT2BaseArial"/>
      </w:pPr>
      <w:r>
        <w:t>Whenever an optional field is not present, the position will be filled with spaces (#x20).</w:t>
      </w:r>
    </w:p>
    <w:p w14:paraId="16451A07" w14:textId="77777777" w:rsidR="00BB49A1" w:rsidRDefault="00BB49A1" w:rsidP="00F43F30">
      <w:pPr>
        <w:pStyle w:val="EstiloT2BaseArial"/>
      </w:pPr>
    </w:p>
    <w:p w14:paraId="3D2EAD00" w14:textId="77777777" w:rsidR="00064E1A" w:rsidRPr="00531A6B" w:rsidRDefault="00064E1A" w:rsidP="00064E1A">
      <w:pPr>
        <w:pStyle w:val="berschrift2"/>
      </w:pPr>
      <w:bookmarkStart w:id="42" w:name="_Toc25744659"/>
      <w:r>
        <w:t>Data Format Types</w:t>
      </w:r>
      <w:bookmarkEnd w:id="42"/>
    </w:p>
    <w:p w14:paraId="42AFBD67" w14:textId="77777777" w:rsidR="00064E1A" w:rsidRDefault="00064E1A" w:rsidP="00064E1A">
      <w:pPr>
        <w:jc w:val="left"/>
        <w:rPr>
          <w:rFonts w:ascii="Arial" w:hAnsi="Arial" w:cs="Arial"/>
          <w:sz w:val="20"/>
          <w:lang w:val="en-GB"/>
        </w:rPr>
      </w:pPr>
      <w:r>
        <w:rPr>
          <w:rFonts w:ascii="Arial" w:hAnsi="Arial" w:cs="Arial"/>
          <w:sz w:val="20"/>
          <w:lang w:val="en-GB"/>
        </w:rPr>
        <w:t>The report data values may appear in one of the formats described in the table below:</w:t>
      </w:r>
    </w:p>
    <w:p w14:paraId="6B02018A" w14:textId="77777777" w:rsidR="00064E1A" w:rsidRDefault="00064E1A" w:rsidP="00064E1A">
      <w:pPr>
        <w:rPr>
          <w:rFonts w:ascii="Arial" w:hAnsi="Arial" w:cs="Arial"/>
          <w:lang w:val="en-GB"/>
        </w:rPr>
      </w:pPr>
    </w:p>
    <w:tbl>
      <w:tblPr>
        <w:tblW w:w="9154"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413"/>
        <w:gridCol w:w="3403"/>
        <w:gridCol w:w="4338"/>
      </w:tblGrid>
      <w:tr w:rsidR="00064E1A" w:rsidRPr="003D13EA" w14:paraId="035C17A4" w14:textId="77777777" w:rsidTr="00064E1A">
        <w:trPr>
          <w:trHeight w:val="309"/>
        </w:trPr>
        <w:tc>
          <w:tcPr>
            <w:tcW w:w="1413" w:type="dxa"/>
            <w:shd w:val="clear" w:color="auto" w:fill="BFBFBF" w:themeFill="background1" w:themeFillShade="BF"/>
            <w:hideMark/>
          </w:tcPr>
          <w:p w14:paraId="47020544" w14:textId="77777777" w:rsidR="00064E1A" w:rsidRPr="007A63DA" w:rsidRDefault="00064E1A" w:rsidP="00064E1A">
            <w:pPr>
              <w:pStyle w:val="T2BaseArray"/>
              <w:ind w:left="0" w:firstLine="0"/>
              <w:jc w:val="center"/>
              <w:rPr>
                <w:rFonts w:ascii="Arial" w:hAnsi="Arial" w:cs="Arial"/>
                <w:b/>
              </w:rPr>
            </w:pPr>
            <w:r>
              <w:rPr>
                <w:rFonts w:ascii="Arial" w:hAnsi="Arial" w:cs="Arial"/>
                <w:b/>
              </w:rPr>
              <w:t xml:space="preserve">Data </w:t>
            </w:r>
            <w:r w:rsidRPr="007A63DA">
              <w:rPr>
                <w:rFonts w:ascii="Arial" w:hAnsi="Arial" w:cs="Arial"/>
                <w:b/>
              </w:rPr>
              <w:t>Type</w:t>
            </w:r>
          </w:p>
        </w:tc>
        <w:tc>
          <w:tcPr>
            <w:tcW w:w="3403" w:type="dxa"/>
            <w:shd w:val="clear" w:color="auto" w:fill="BFBFBF" w:themeFill="background1" w:themeFillShade="BF"/>
            <w:hideMark/>
          </w:tcPr>
          <w:p w14:paraId="3390DE8A" w14:textId="77777777" w:rsidR="00064E1A" w:rsidRPr="007A63DA" w:rsidRDefault="00064E1A" w:rsidP="00064E1A">
            <w:pPr>
              <w:pStyle w:val="T2BaseArray"/>
              <w:ind w:left="0" w:firstLine="0"/>
              <w:jc w:val="center"/>
              <w:rPr>
                <w:rFonts w:ascii="Arial" w:hAnsi="Arial" w:cs="Arial"/>
                <w:b/>
              </w:rPr>
            </w:pPr>
            <w:r w:rsidRPr="007A63DA">
              <w:rPr>
                <w:rFonts w:ascii="Arial" w:hAnsi="Arial" w:cs="Arial"/>
                <w:b/>
              </w:rPr>
              <w:t>Format</w:t>
            </w:r>
          </w:p>
        </w:tc>
        <w:tc>
          <w:tcPr>
            <w:tcW w:w="4338" w:type="dxa"/>
            <w:shd w:val="clear" w:color="auto" w:fill="BFBFBF" w:themeFill="background1" w:themeFillShade="BF"/>
            <w:hideMark/>
          </w:tcPr>
          <w:p w14:paraId="57B62FFE" w14:textId="77777777" w:rsidR="00064E1A" w:rsidRPr="007A63DA" w:rsidRDefault="00064E1A" w:rsidP="00064E1A">
            <w:pPr>
              <w:pStyle w:val="T2BaseArray"/>
              <w:ind w:left="0" w:firstLine="0"/>
              <w:jc w:val="center"/>
              <w:rPr>
                <w:rFonts w:ascii="Arial" w:hAnsi="Arial" w:cs="Arial"/>
                <w:b/>
              </w:rPr>
            </w:pPr>
            <w:r w:rsidRPr="007A63DA">
              <w:rPr>
                <w:rFonts w:ascii="Arial" w:hAnsi="Arial" w:cs="Arial"/>
                <w:b/>
              </w:rPr>
              <w:t>Description</w:t>
            </w:r>
          </w:p>
        </w:tc>
      </w:tr>
      <w:tr w:rsidR="00064E1A" w:rsidRPr="00E66FFA" w14:paraId="75D14EDE" w14:textId="77777777" w:rsidTr="00064E1A">
        <w:trPr>
          <w:trHeight w:val="309"/>
        </w:trPr>
        <w:tc>
          <w:tcPr>
            <w:tcW w:w="1413" w:type="dxa"/>
            <w:shd w:val="clear" w:color="auto" w:fill="auto"/>
            <w:hideMark/>
          </w:tcPr>
          <w:p w14:paraId="7F03A56C" w14:textId="77777777" w:rsidR="00064E1A" w:rsidRPr="007A63DA" w:rsidRDefault="00064E1A" w:rsidP="00064E1A">
            <w:pPr>
              <w:pStyle w:val="T2BaseArray"/>
              <w:ind w:left="0" w:firstLine="0"/>
              <w:jc w:val="left"/>
              <w:rPr>
                <w:rFonts w:ascii="Arial" w:hAnsi="Arial" w:cs="Arial"/>
              </w:rPr>
            </w:pPr>
            <w:r w:rsidRPr="00953DB0">
              <w:rPr>
                <w:rFonts w:ascii="Arial" w:hAnsi="Arial" w:cs="Arial"/>
              </w:rPr>
              <w:t>CHAR(n)</w:t>
            </w:r>
          </w:p>
        </w:tc>
        <w:tc>
          <w:tcPr>
            <w:tcW w:w="3403" w:type="dxa"/>
            <w:shd w:val="clear" w:color="auto" w:fill="auto"/>
            <w:hideMark/>
          </w:tcPr>
          <w:p w14:paraId="49EE1EF0" w14:textId="77777777" w:rsidR="00064E1A" w:rsidRPr="007A63DA" w:rsidRDefault="00064E1A" w:rsidP="00064E1A">
            <w:pPr>
              <w:pStyle w:val="T2BaseArray"/>
              <w:ind w:left="0" w:firstLine="0"/>
              <w:jc w:val="left"/>
              <w:rPr>
                <w:rFonts w:ascii="Arial" w:hAnsi="Arial" w:cs="Arial"/>
              </w:rPr>
            </w:pPr>
            <w:r w:rsidRPr="00953DB0">
              <w:rPr>
                <w:rFonts w:ascii="Arial" w:hAnsi="Arial" w:cs="Arial"/>
              </w:rPr>
              <w:t>Filled with trailing blanks up to the maximum length</w:t>
            </w:r>
          </w:p>
        </w:tc>
        <w:tc>
          <w:tcPr>
            <w:tcW w:w="4338" w:type="dxa"/>
            <w:shd w:val="clear" w:color="auto" w:fill="auto"/>
            <w:hideMark/>
          </w:tcPr>
          <w:p w14:paraId="4F25BD05" w14:textId="77777777" w:rsidR="00064E1A" w:rsidRPr="007A63DA" w:rsidRDefault="00064E1A" w:rsidP="00064E1A">
            <w:pPr>
              <w:pStyle w:val="T2BaseArray"/>
              <w:ind w:left="0" w:firstLine="0"/>
              <w:jc w:val="left"/>
              <w:rPr>
                <w:rFonts w:ascii="Arial" w:hAnsi="Arial" w:cs="Arial"/>
              </w:rPr>
            </w:pPr>
            <w:r w:rsidRPr="007A63DA">
              <w:rPr>
                <w:rFonts w:ascii="Arial" w:hAnsi="Arial" w:cs="Arial"/>
              </w:rPr>
              <w:t>Alphanumeric string with exactly n characters.</w:t>
            </w:r>
          </w:p>
        </w:tc>
      </w:tr>
      <w:tr w:rsidR="00064E1A" w:rsidRPr="00E66FFA" w14:paraId="11AFBCC4" w14:textId="77777777" w:rsidTr="00064E1A">
        <w:trPr>
          <w:trHeight w:val="619"/>
        </w:trPr>
        <w:tc>
          <w:tcPr>
            <w:tcW w:w="1413" w:type="dxa"/>
            <w:shd w:val="clear" w:color="auto" w:fill="auto"/>
            <w:hideMark/>
          </w:tcPr>
          <w:p w14:paraId="79CB839F" w14:textId="77777777" w:rsidR="00064E1A" w:rsidRPr="00953DB0" w:rsidRDefault="00064E1A" w:rsidP="00064E1A">
            <w:pPr>
              <w:pStyle w:val="T2BaseArray"/>
              <w:ind w:left="0" w:firstLine="0"/>
              <w:jc w:val="left"/>
              <w:rPr>
                <w:rFonts w:ascii="Arial" w:hAnsi="Arial" w:cs="Arial"/>
              </w:rPr>
            </w:pPr>
            <w:r w:rsidRPr="00953DB0">
              <w:rPr>
                <w:rFonts w:ascii="Arial" w:hAnsi="Arial" w:cs="Arial"/>
              </w:rPr>
              <w:lastRenderedPageBreak/>
              <w:t>NUMERIC(p)</w:t>
            </w:r>
          </w:p>
        </w:tc>
        <w:tc>
          <w:tcPr>
            <w:tcW w:w="3403" w:type="dxa"/>
            <w:shd w:val="clear" w:color="auto" w:fill="auto"/>
            <w:hideMark/>
          </w:tcPr>
          <w:p w14:paraId="0F855709" w14:textId="77777777" w:rsidR="00064E1A" w:rsidRPr="00953DB0" w:rsidRDefault="00064E1A" w:rsidP="00064E1A">
            <w:pPr>
              <w:pStyle w:val="T2BaseArray"/>
              <w:ind w:left="0" w:firstLine="0"/>
              <w:jc w:val="left"/>
              <w:rPr>
                <w:rFonts w:ascii="Arial" w:hAnsi="Arial" w:cs="Arial"/>
              </w:rPr>
            </w:pPr>
            <w:r w:rsidRPr="00953DB0">
              <w:rPr>
                <w:rFonts w:ascii="Arial" w:hAnsi="Arial" w:cs="Arial"/>
              </w:rPr>
              <w:t>Filled with leading zeroes up to the maximum length</w:t>
            </w:r>
          </w:p>
        </w:tc>
        <w:tc>
          <w:tcPr>
            <w:tcW w:w="4338" w:type="dxa"/>
            <w:shd w:val="clear" w:color="auto" w:fill="auto"/>
            <w:hideMark/>
          </w:tcPr>
          <w:p w14:paraId="0968B9E2" w14:textId="77777777" w:rsidR="00064E1A" w:rsidRPr="007A63DA" w:rsidRDefault="00064E1A" w:rsidP="00064E1A">
            <w:pPr>
              <w:pStyle w:val="T2BaseArray"/>
              <w:ind w:left="0" w:firstLine="0"/>
              <w:jc w:val="left"/>
              <w:rPr>
                <w:rFonts w:ascii="Arial" w:hAnsi="Arial" w:cs="Arial"/>
              </w:rPr>
            </w:pPr>
            <w:r w:rsidRPr="007A63DA">
              <w:rPr>
                <w:rFonts w:ascii="Arial" w:hAnsi="Arial" w:cs="Arial"/>
              </w:rPr>
              <w:t>Number with maximum p integer places and no decimal places.</w:t>
            </w:r>
          </w:p>
        </w:tc>
      </w:tr>
    </w:tbl>
    <w:p w14:paraId="6ADAA490" w14:textId="77777777" w:rsidR="00064E1A" w:rsidRPr="00064E1A" w:rsidRDefault="00064E1A" w:rsidP="00F43F30">
      <w:pPr>
        <w:pStyle w:val="EstiloT2BaseArial"/>
        <w:rPr>
          <w:lang w:val="en-US"/>
        </w:rPr>
      </w:pPr>
    </w:p>
    <w:p w14:paraId="16A7C49E" w14:textId="77777777" w:rsidR="00064E1A" w:rsidRDefault="00064E1A" w:rsidP="00F43F30">
      <w:pPr>
        <w:pStyle w:val="EstiloT2BaseArial"/>
      </w:pPr>
    </w:p>
    <w:p w14:paraId="12AB8AAD" w14:textId="77777777" w:rsidR="00064E1A" w:rsidRDefault="00064E1A" w:rsidP="00F43F30">
      <w:pPr>
        <w:pStyle w:val="EstiloT2BaseArial"/>
      </w:pPr>
    </w:p>
    <w:p w14:paraId="34445347" w14:textId="77777777" w:rsidR="00064E1A" w:rsidRDefault="00064E1A" w:rsidP="00F43F30">
      <w:pPr>
        <w:pStyle w:val="EstiloT2BaseArial"/>
      </w:pPr>
    </w:p>
    <w:p w14:paraId="38F560AE" w14:textId="77777777" w:rsidR="00064E1A" w:rsidRDefault="00064E1A" w:rsidP="00F43F30">
      <w:pPr>
        <w:pStyle w:val="EstiloT2BaseArial"/>
      </w:pPr>
    </w:p>
    <w:p w14:paraId="2203CC8F" w14:textId="77777777" w:rsidR="00064E1A" w:rsidRDefault="00064E1A" w:rsidP="00F43F30">
      <w:pPr>
        <w:pStyle w:val="EstiloT2BaseArial"/>
        <w:sectPr w:rsidR="00064E1A" w:rsidSect="005C0A54">
          <w:footerReference w:type="default" r:id="rId17"/>
          <w:pgSz w:w="11907" w:h="16840" w:code="9"/>
          <w:pgMar w:top="1276" w:right="1418" w:bottom="1276" w:left="1418" w:header="720" w:footer="720" w:gutter="0"/>
          <w:cols w:space="720"/>
          <w:titlePg/>
          <w:docGrid w:linePitch="299"/>
        </w:sectPr>
      </w:pPr>
    </w:p>
    <w:p w14:paraId="6D6734C6" w14:textId="1DE95E62" w:rsidR="00856F58" w:rsidRDefault="000B61AF" w:rsidP="00064E1A">
      <w:pPr>
        <w:pStyle w:val="berschrift2"/>
        <w:keepLines/>
      </w:pPr>
      <w:bookmarkStart w:id="43" w:name="_Toc25744660"/>
      <w:bookmarkEnd w:id="13"/>
      <w:bookmarkEnd w:id="14"/>
      <w:bookmarkEnd w:id="32"/>
      <w:bookmarkEnd w:id="36"/>
      <w:bookmarkEnd w:id="37"/>
      <w:r>
        <w:lastRenderedPageBreak/>
        <w:t>Format</w:t>
      </w:r>
      <w:r w:rsidR="001738A8">
        <w:t xml:space="preserve"> of Records</w:t>
      </w:r>
      <w:bookmarkEnd w:id="43"/>
    </w:p>
    <w:tbl>
      <w:tblPr>
        <w:tblW w:w="4787"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847"/>
        <w:gridCol w:w="449"/>
        <w:gridCol w:w="2255"/>
        <w:gridCol w:w="1271"/>
        <w:gridCol w:w="494"/>
        <w:gridCol w:w="2035"/>
        <w:gridCol w:w="423"/>
        <w:gridCol w:w="5353"/>
      </w:tblGrid>
      <w:tr w:rsidR="00C07CFA" w:rsidRPr="00856F58" w14:paraId="64850CBD" w14:textId="77777777" w:rsidTr="00035AB1">
        <w:trPr>
          <w:cantSplit/>
          <w:trHeight w:val="1694"/>
        </w:trPr>
        <w:tc>
          <w:tcPr>
            <w:tcW w:w="323" w:type="pct"/>
            <w:shd w:val="clear" w:color="auto" w:fill="BFBFBF" w:themeFill="background1" w:themeFillShade="BF"/>
            <w:vAlign w:val="center"/>
            <w:hideMark/>
          </w:tcPr>
          <w:p w14:paraId="2B60790E" w14:textId="77777777" w:rsidR="00C07CFA" w:rsidRPr="00856F58" w:rsidRDefault="00C07CFA" w:rsidP="00856F58">
            <w:pPr>
              <w:pStyle w:val="T2BaseArray"/>
              <w:ind w:left="0" w:firstLine="0"/>
              <w:jc w:val="center"/>
              <w:rPr>
                <w:rFonts w:ascii="Arial" w:hAnsi="Arial" w:cs="Arial"/>
                <w:b/>
                <w:sz w:val="16"/>
                <w:szCs w:val="16"/>
              </w:rPr>
            </w:pPr>
            <w:r w:rsidRPr="00856F58">
              <w:rPr>
                <w:rFonts w:ascii="Arial" w:hAnsi="Arial" w:cs="Arial"/>
                <w:b/>
                <w:sz w:val="16"/>
                <w:szCs w:val="16"/>
              </w:rPr>
              <w:t>Record Type</w:t>
            </w:r>
          </w:p>
        </w:tc>
        <w:tc>
          <w:tcPr>
            <w:tcW w:w="171" w:type="pct"/>
            <w:shd w:val="clear" w:color="auto" w:fill="BFBFBF" w:themeFill="background1" w:themeFillShade="BF"/>
            <w:textDirection w:val="btLr"/>
            <w:vAlign w:val="center"/>
            <w:hideMark/>
          </w:tcPr>
          <w:p w14:paraId="2F10E1EF" w14:textId="77777777" w:rsidR="00C07CFA" w:rsidRPr="00856F58" w:rsidRDefault="00C07CFA" w:rsidP="00856F58">
            <w:pPr>
              <w:pStyle w:val="T2BaseArray"/>
              <w:ind w:left="113" w:right="113" w:firstLine="0"/>
              <w:jc w:val="center"/>
              <w:rPr>
                <w:rFonts w:ascii="Arial" w:hAnsi="Arial" w:cs="Arial"/>
                <w:b/>
                <w:sz w:val="16"/>
                <w:szCs w:val="16"/>
              </w:rPr>
            </w:pPr>
            <w:r w:rsidRPr="00856F58">
              <w:rPr>
                <w:rFonts w:ascii="Arial" w:hAnsi="Arial" w:cs="Arial"/>
                <w:b/>
                <w:sz w:val="16"/>
                <w:szCs w:val="16"/>
              </w:rPr>
              <w:t>Field Number</w:t>
            </w:r>
          </w:p>
        </w:tc>
        <w:tc>
          <w:tcPr>
            <w:tcW w:w="859" w:type="pct"/>
            <w:shd w:val="clear" w:color="auto" w:fill="BFBFBF" w:themeFill="background1" w:themeFillShade="BF"/>
            <w:vAlign w:val="center"/>
            <w:hideMark/>
          </w:tcPr>
          <w:p w14:paraId="35B84B1E" w14:textId="77777777" w:rsidR="00C07CFA" w:rsidRPr="00856F58" w:rsidRDefault="00C07CFA" w:rsidP="00856F58">
            <w:pPr>
              <w:pStyle w:val="T2BaseArray"/>
              <w:ind w:left="0" w:firstLine="0"/>
              <w:jc w:val="center"/>
              <w:rPr>
                <w:rFonts w:ascii="Arial" w:hAnsi="Arial" w:cs="Arial"/>
                <w:b/>
                <w:sz w:val="16"/>
                <w:szCs w:val="16"/>
              </w:rPr>
            </w:pPr>
            <w:r w:rsidRPr="00856F58">
              <w:rPr>
                <w:rFonts w:ascii="Arial" w:hAnsi="Arial" w:cs="Arial"/>
                <w:b/>
                <w:sz w:val="16"/>
                <w:szCs w:val="16"/>
              </w:rPr>
              <w:t>Field Name</w:t>
            </w:r>
          </w:p>
        </w:tc>
        <w:tc>
          <w:tcPr>
            <w:tcW w:w="484" w:type="pct"/>
            <w:shd w:val="clear" w:color="auto" w:fill="BFBFBF" w:themeFill="background1" w:themeFillShade="BF"/>
            <w:vAlign w:val="center"/>
            <w:hideMark/>
          </w:tcPr>
          <w:p w14:paraId="7A2687B3" w14:textId="77777777" w:rsidR="00C07CFA" w:rsidRPr="00856F58" w:rsidRDefault="00C07CFA" w:rsidP="00856F58">
            <w:pPr>
              <w:pStyle w:val="T2BaseArray"/>
              <w:ind w:left="0" w:firstLine="0"/>
              <w:jc w:val="center"/>
              <w:rPr>
                <w:rFonts w:ascii="Arial" w:hAnsi="Arial" w:cs="Arial"/>
                <w:b/>
                <w:sz w:val="16"/>
                <w:szCs w:val="16"/>
              </w:rPr>
            </w:pPr>
            <w:r w:rsidRPr="00856F58">
              <w:rPr>
                <w:rFonts w:ascii="Arial" w:hAnsi="Arial" w:cs="Arial"/>
                <w:b/>
                <w:sz w:val="16"/>
                <w:szCs w:val="16"/>
              </w:rPr>
              <w:t>Data Format</w:t>
            </w:r>
          </w:p>
        </w:tc>
        <w:tc>
          <w:tcPr>
            <w:tcW w:w="188" w:type="pct"/>
            <w:shd w:val="clear" w:color="auto" w:fill="BFBFBF" w:themeFill="background1" w:themeFillShade="BF"/>
            <w:textDirection w:val="btLr"/>
            <w:vAlign w:val="center"/>
            <w:hideMark/>
          </w:tcPr>
          <w:p w14:paraId="3330DB02" w14:textId="77777777" w:rsidR="00C07CFA" w:rsidRPr="00856F58" w:rsidRDefault="00C07CFA" w:rsidP="00856F58">
            <w:pPr>
              <w:pStyle w:val="T2BaseArray"/>
              <w:ind w:left="113" w:right="113" w:firstLine="0"/>
              <w:jc w:val="center"/>
              <w:rPr>
                <w:rFonts w:ascii="Arial" w:hAnsi="Arial" w:cs="Arial"/>
                <w:b/>
                <w:sz w:val="16"/>
                <w:szCs w:val="16"/>
              </w:rPr>
            </w:pPr>
            <w:r w:rsidRPr="00856F58">
              <w:rPr>
                <w:rFonts w:ascii="Arial" w:hAnsi="Arial" w:cs="Arial"/>
                <w:b/>
                <w:sz w:val="16"/>
                <w:szCs w:val="16"/>
              </w:rPr>
              <w:t>Length</w:t>
            </w:r>
          </w:p>
        </w:tc>
        <w:tc>
          <w:tcPr>
            <w:tcW w:w="775" w:type="pct"/>
            <w:shd w:val="clear" w:color="auto" w:fill="BFBFBF" w:themeFill="background1" w:themeFillShade="BF"/>
            <w:vAlign w:val="center"/>
            <w:hideMark/>
          </w:tcPr>
          <w:p w14:paraId="744EB4AA" w14:textId="77777777" w:rsidR="00C07CFA" w:rsidRPr="00856F58" w:rsidRDefault="00C07CFA" w:rsidP="00856F58">
            <w:pPr>
              <w:pStyle w:val="T2BaseArray"/>
              <w:ind w:left="0" w:firstLine="0"/>
              <w:jc w:val="center"/>
              <w:rPr>
                <w:rFonts w:ascii="Arial" w:hAnsi="Arial" w:cs="Arial"/>
                <w:b/>
                <w:sz w:val="16"/>
                <w:szCs w:val="16"/>
              </w:rPr>
            </w:pPr>
            <w:r w:rsidRPr="00856F58">
              <w:rPr>
                <w:rFonts w:ascii="Arial" w:hAnsi="Arial" w:cs="Arial"/>
                <w:b/>
                <w:sz w:val="16"/>
                <w:szCs w:val="16"/>
              </w:rPr>
              <w:t>Description</w:t>
            </w:r>
          </w:p>
        </w:tc>
        <w:tc>
          <w:tcPr>
            <w:tcW w:w="161" w:type="pct"/>
            <w:shd w:val="clear" w:color="auto" w:fill="BFBFBF" w:themeFill="background1" w:themeFillShade="BF"/>
            <w:textDirection w:val="btLr"/>
            <w:vAlign w:val="center"/>
            <w:hideMark/>
          </w:tcPr>
          <w:p w14:paraId="0A75CEE7" w14:textId="77777777" w:rsidR="00C07CFA" w:rsidRPr="00856F58" w:rsidRDefault="00C07CFA" w:rsidP="00856F58">
            <w:pPr>
              <w:pStyle w:val="T2BaseArray"/>
              <w:ind w:left="113" w:right="113" w:firstLine="0"/>
              <w:jc w:val="center"/>
              <w:rPr>
                <w:rFonts w:ascii="Arial" w:hAnsi="Arial" w:cs="Arial"/>
                <w:b/>
                <w:sz w:val="16"/>
                <w:szCs w:val="16"/>
              </w:rPr>
            </w:pPr>
            <w:r w:rsidRPr="00856F58">
              <w:rPr>
                <w:rFonts w:ascii="Arial" w:hAnsi="Arial" w:cs="Arial"/>
                <w:b/>
                <w:sz w:val="16"/>
                <w:szCs w:val="16"/>
              </w:rPr>
              <w:t>Field Type</w:t>
            </w:r>
          </w:p>
        </w:tc>
        <w:tc>
          <w:tcPr>
            <w:tcW w:w="2039" w:type="pct"/>
            <w:shd w:val="clear" w:color="auto" w:fill="BFBFBF" w:themeFill="background1" w:themeFillShade="BF"/>
            <w:vAlign w:val="center"/>
            <w:hideMark/>
          </w:tcPr>
          <w:p w14:paraId="648F322E" w14:textId="77777777" w:rsidR="00C07CFA" w:rsidRPr="00856F58" w:rsidRDefault="00C07CFA" w:rsidP="00856F58">
            <w:pPr>
              <w:pStyle w:val="T2BaseArray"/>
              <w:ind w:left="0" w:firstLine="0"/>
              <w:jc w:val="center"/>
              <w:rPr>
                <w:rFonts w:ascii="Arial" w:hAnsi="Arial" w:cs="Arial"/>
                <w:b/>
                <w:sz w:val="16"/>
                <w:szCs w:val="16"/>
              </w:rPr>
            </w:pPr>
            <w:r w:rsidRPr="00856F58">
              <w:rPr>
                <w:rFonts w:ascii="Arial" w:hAnsi="Arial" w:cs="Arial"/>
                <w:b/>
                <w:sz w:val="16"/>
                <w:szCs w:val="16"/>
              </w:rPr>
              <w:t>Additional Information</w:t>
            </w:r>
            <w:r w:rsidRPr="00856F58">
              <w:rPr>
                <w:rFonts w:ascii="Arial" w:hAnsi="Arial" w:cs="Arial"/>
                <w:b/>
                <w:sz w:val="16"/>
                <w:szCs w:val="16"/>
              </w:rPr>
              <w:br/>
              <w:t>(original XML data type, values, rules, etc.)</w:t>
            </w:r>
          </w:p>
        </w:tc>
      </w:tr>
      <w:tr w:rsidR="00C07CFA" w:rsidRPr="00E66FFA" w14:paraId="21996326" w14:textId="77777777" w:rsidTr="00035AB1">
        <w:trPr>
          <w:trHeight w:val="600"/>
        </w:trPr>
        <w:tc>
          <w:tcPr>
            <w:tcW w:w="323" w:type="pct"/>
            <w:shd w:val="clear" w:color="auto" w:fill="auto"/>
            <w:hideMark/>
          </w:tcPr>
          <w:p w14:paraId="5F469C6E" w14:textId="77777777" w:rsidR="00C07CFA" w:rsidRPr="00856F58" w:rsidRDefault="00C07CFA" w:rsidP="00856F58">
            <w:pPr>
              <w:pStyle w:val="T2BaseArray"/>
              <w:ind w:left="0" w:firstLine="0"/>
              <w:jc w:val="left"/>
              <w:rPr>
                <w:rFonts w:ascii="Arial" w:hAnsi="Arial" w:cs="Arial"/>
                <w:sz w:val="16"/>
                <w:szCs w:val="16"/>
              </w:rPr>
            </w:pPr>
            <w:r w:rsidRPr="00856F58">
              <w:rPr>
                <w:rFonts w:ascii="Arial" w:hAnsi="Arial" w:cs="Arial"/>
                <w:sz w:val="16"/>
                <w:szCs w:val="16"/>
              </w:rPr>
              <w:t>XMLTag</w:t>
            </w:r>
          </w:p>
        </w:tc>
        <w:tc>
          <w:tcPr>
            <w:tcW w:w="171" w:type="pct"/>
            <w:shd w:val="clear" w:color="auto" w:fill="auto"/>
            <w:hideMark/>
          </w:tcPr>
          <w:p w14:paraId="32EC05C6" w14:textId="77777777" w:rsidR="00C07CFA" w:rsidRPr="00856F58" w:rsidRDefault="00C07CFA" w:rsidP="00856F58">
            <w:pPr>
              <w:pStyle w:val="T2BaseArray"/>
              <w:ind w:left="0" w:firstLine="0"/>
              <w:jc w:val="left"/>
              <w:rPr>
                <w:rFonts w:ascii="Arial" w:hAnsi="Arial" w:cs="Arial"/>
                <w:sz w:val="16"/>
                <w:szCs w:val="16"/>
              </w:rPr>
            </w:pPr>
            <w:r w:rsidRPr="00856F58">
              <w:rPr>
                <w:rFonts w:ascii="Arial" w:hAnsi="Arial" w:cs="Arial"/>
                <w:sz w:val="16"/>
                <w:szCs w:val="16"/>
              </w:rPr>
              <w:t>1</w:t>
            </w:r>
          </w:p>
        </w:tc>
        <w:tc>
          <w:tcPr>
            <w:tcW w:w="859" w:type="pct"/>
            <w:shd w:val="clear" w:color="auto" w:fill="auto"/>
            <w:hideMark/>
          </w:tcPr>
          <w:p w14:paraId="23A6404B" w14:textId="45A6326B" w:rsidR="00C07CFA" w:rsidRPr="00856F58" w:rsidRDefault="00C07CFA" w:rsidP="00856F58">
            <w:pPr>
              <w:pStyle w:val="T2BaseArray"/>
              <w:ind w:left="0" w:firstLine="0"/>
              <w:jc w:val="left"/>
              <w:rPr>
                <w:rFonts w:ascii="Arial" w:hAnsi="Arial" w:cs="Arial"/>
                <w:sz w:val="16"/>
                <w:szCs w:val="16"/>
              </w:rPr>
            </w:pPr>
            <w:r w:rsidRPr="00856F58">
              <w:rPr>
                <w:rFonts w:ascii="Arial" w:hAnsi="Arial" w:cs="Arial"/>
                <w:sz w:val="16"/>
                <w:szCs w:val="16"/>
              </w:rPr>
              <w:t> </w:t>
            </w:r>
            <w:r w:rsidR="00C2489E" w:rsidRPr="00C2489E">
              <w:rPr>
                <w:rFonts w:ascii="Arial" w:hAnsi="Arial" w:cs="Arial"/>
                <w:sz w:val="16"/>
                <w:szCs w:val="16"/>
              </w:rPr>
              <w:t>Tag of start of file</w:t>
            </w:r>
          </w:p>
        </w:tc>
        <w:tc>
          <w:tcPr>
            <w:tcW w:w="484" w:type="pct"/>
            <w:shd w:val="clear" w:color="auto" w:fill="auto"/>
            <w:hideMark/>
          </w:tcPr>
          <w:p w14:paraId="3BFD3C09" w14:textId="77777777" w:rsidR="00C07CFA" w:rsidRPr="00856F58" w:rsidRDefault="00C07CFA" w:rsidP="00856F58">
            <w:pPr>
              <w:pStyle w:val="T2BaseArray"/>
              <w:ind w:left="0" w:firstLine="0"/>
              <w:jc w:val="left"/>
              <w:rPr>
                <w:rFonts w:ascii="Arial" w:hAnsi="Arial" w:cs="Arial"/>
                <w:sz w:val="16"/>
                <w:szCs w:val="16"/>
              </w:rPr>
            </w:pPr>
            <w:r w:rsidRPr="00856F58">
              <w:rPr>
                <w:rFonts w:ascii="Arial" w:hAnsi="Arial" w:cs="Arial"/>
                <w:sz w:val="16"/>
                <w:szCs w:val="16"/>
              </w:rPr>
              <w:t>CHAR(n)</w:t>
            </w:r>
          </w:p>
        </w:tc>
        <w:tc>
          <w:tcPr>
            <w:tcW w:w="188" w:type="pct"/>
            <w:shd w:val="clear" w:color="auto" w:fill="auto"/>
            <w:hideMark/>
          </w:tcPr>
          <w:p w14:paraId="7CF50759" w14:textId="77777777" w:rsidR="00C07CFA" w:rsidRPr="00856F58" w:rsidRDefault="00C07CFA" w:rsidP="00856F58">
            <w:pPr>
              <w:pStyle w:val="T2BaseArray"/>
              <w:ind w:left="0" w:firstLine="0"/>
              <w:jc w:val="left"/>
              <w:rPr>
                <w:rFonts w:ascii="Arial" w:hAnsi="Arial" w:cs="Arial"/>
                <w:sz w:val="16"/>
                <w:szCs w:val="16"/>
              </w:rPr>
            </w:pPr>
            <w:r w:rsidRPr="00856F58">
              <w:rPr>
                <w:rFonts w:ascii="Arial" w:hAnsi="Arial" w:cs="Arial"/>
                <w:sz w:val="16"/>
                <w:szCs w:val="16"/>
              </w:rPr>
              <w:t>60</w:t>
            </w:r>
          </w:p>
        </w:tc>
        <w:tc>
          <w:tcPr>
            <w:tcW w:w="775" w:type="pct"/>
            <w:shd w:val="clear" w:color="auto" w:fill="auto"/>
            <w:hideMark/>
          </w:tcPr>
          <w:p w14:paraId="5F27D89E" w14:textId="77777777" w:rsidR="00C07CFA" w:rsidRPr="00856F58" w:rsidRDefault="00C07CFA" w:rsidP="00856F58">
            <w:pPr>
              <w:pStyle w:val="T2BaseArray"/>
              <w:ind w:left="0" w:firstLine="0"/>
              <w:jc w:val="left"/>
              <w:rPr>
                <w:rFonts w:ascii="Arial" w:hAnsi="Arial" w:cs="Arial"/>
                <w:sz w:val="16"/>
                <w:szCs w:val="16"/>
              </w:rPr>
            </w:pPr>
            <w:r w:rsidRPr="00856F58">
              <w:rPr>
                <w:rFonts w:ascii="Arial" w:hAnsi="Arial" w:cs="Arial"/>
                <w:sz w:val="16"/>
                <w:szCs w:val="16"/>
              </w:rPr>
              <w:t>"&lt;File&gt;"</w:t>
            </w:r>
          </w:p>
        </w:tc>
        <w:tc>
          <w:tcPr>
            <w:tcW w:w="161" w:type="pct"/>
            <w:shd w:val="clear" w:color="auto" w:fill="auto"/>
            <w:hideMark/>
          </w:tcPr>
          <w:p w14:paraId="16AE05D6" w14:textId="77777777" w:rsidR="00C07CFA" w:rsidRPr="00856F58" w:rsidRDefault="00C07CFA" w:rsidP="00856F58">
            <w:pPr>
              <w:pStyle w:val="T2BaseArray"/>
              <w:ind w:left="0" w:firstLine="0"/>
              <w:jc w:val="left"/>
              <w:rPr>
                <w:rFonts w:ascii="Arial" w:hAnsi="Arial" w:cs="Arial"/>
                <w:sz w:val="16"/>
                <w:szCs w:val="16"/>
              </w:rPr>
            </w:pPr>
            <w:r w:rsidRPr="00856F58">
              <w:rPr>
                <w:rFonts w:ascii="Arial" w:hAnsi="Arial" w:cs="Arial"/>
                <w:sz w:val="16"/>
                <w:szCs w:val="16"/>
              </w:rPr>
              <w:t>M</w:t>
            </w:r>
          </w:p>
        </w:tc>
        <w:tc>
          <w:tcPr>
            <w:tcW w:w="2039" w:type="pct"/>
            <w:shd w:val="clear" w:color="auto" w:fill="auto"/>
            <w:hideMark/>
          </w:tcPr>
          <w:p w14:paraId="2D228D74" w14:textId="41D42318" w:rsidR="00C07CFA" w:rsidRPr="00856F58" w:rsidRDefault="00C07CFA" w:rsidP="00232747">
            <w:pPr>
              <w:pStyle w:val="T2BaseArray"/>
              <w:ind w:left="0" w:firstLine="0"/>
              <w:jc w:val="left"/>
              <w:rPr>
                <w:rFonts w:ascii="Arial" w:hAnsi="Arial" w:cs="Arial"/>
                <w:sz w:val="16"/>
                <w:szCs w:val="16"/>
              </w:rPr>
            </w:pPr>
            <w:r w:rsidRPr="00856F58">
              <w:rPr>
                <w:rFonts w:ascii="Arial" w:hAnsi="Arial" w:cs="Arial"/>
                <w:sz w:val="16"/>
                <w:szCs w:val="16"/>
              </w:rPr>
              <w:t xml:space="preserve">May contain the optional attribute </w:t>
            </w:r>
            <w:r w:rsidR="00791411">
              <w:rPr>
                <w:rFonts w:ascii="Arial" w:hAnsi="Arial" w:cs="Arial"/>
                <w:sz w:val="16"/>
                <w:szCs w:val="16"/>
              </w:rPr>
              <w:t>“fi</w:t>
            </w:r>
            <w:r w:rsidRPr="00856F58">
              <w:rPr>
                <w:rFonts w:ascii="Arial" w:hAnsi="Arial" w:cs="Arial"/>
                <w:sz w:val="16"/>
                <w:szCs w:val="16"/>
              </w:rPr>
              <w:t>I</w:t>
            </w:r>
            <w:r w:rsidR="00791411">
              <w:rPr>
                <w:rFonts w:ascii="Arial" w:hAnsi="Arial" w:cs="Arial"/>
                <w:sz w:val="16"/>
                <w:szCs w:val="16"/>
              </w:rPr>
              <w:t>eI</w:t>
            </w:r>
            <w:r w:rsidRPr="00856F58">
              <w:rPr>
                <w:rFonts w:ascii="Arial" w:hAnsi="Arial" w:cs="Arial"/>
                <w:sz w:val="16"/>
                <w:szCs w:val="16"/>
              </w:rPr>
              <w:t>d</w:t>
            </w:r>
            <w:r w:rsidR="00791411">
              <w:rPr>
                <w:rFonts w:ascii="Arial" w:hAnsi="Arial" w:cs="Arial"/>
                <w:sz w:val="16"/>
                <w:szCs w:val="16"/>
              </w:rPr>
              <w:t>”</w:t>
            </w:r>
            <w:r w:rsidRPr="00856F58">
              <w:rPr>
                <w:rFonts w:ascii="Arial" w:hAnsi="Arial" w:cs="Arial"/>
                <w:sz w:val="16"/>
                <w:szCs w:val="16"/>
              </w:rPr>
              <w:t xml:space="preserve"> to provide additional information such as file reference assigned by the sender</w:t>
            </w:r>
            <w:r w:rsidR="00FE61F3">
              <w:rPr>
                <w:rFonts w:ascii="Arial" w:hAnsi="Arial" w:cs="Arial"/>
                <w:sz w:val="16"/>
                <w:szCs w:val="16"/>
              </w:rPr>
              <w:t xml:space="preserve"> (e.g. </w:t>
            </w:r>
            <w:r w:rsidR="00232747">
              <w:rPr>
                <w:rFonts w:ascii="Arial" w:hAnsi="Arial" w:cs="Arial"/>
                <w:sz w:val="16"/>
                <w:szCs w:val="16"/>
              </w:rPr>
              <w:t>Name of file including the</w:t>
            </w:r>
            <w:r w:rsidR="00FE61F3">
              <w:rPr>
                <w:rFonts w:ascii="Arial" w:hAnsi="Arial" w:cs="Arial"/>
                <w:sz w:val="16"/>
                <w:szCs w:val="16"/>
              </w:rPr>
              <w:t xml:space="preserve"> </w:t>
            </w:r>
            <w:r w:rsidR="00FE61F3" w:rsidRPr="00FE61F3">
              <w:rPr>
                <w:rFonts w:ascii="Arial" w:hAnsi="Arial" w:cs="Arial"/>
                <w:sz w:val="16"/>
                <w:szCs w:val="16"/>
              </w:rPr>
              <w:t>Timestamp reflecting date and time of the creation of the flat file</w:t>
            </w:r>
            <w:r w:rsidR="00FE61F3">
              <w:rPr>
                <w:rFonts w:ascii="Arial" w:hAnsi="Arial" w:cs="Arial"/>
                <w:sz w:val="16"/>
                <w:szCs w:val="16"/>
              </w:rPr>
              <w:t>)</w:t>
            </w:r>
            <w:r w:rsidRPr="00856F58">
              <w:rPr>
                <w:rFonts w:ascii="Arial" w:hAnsi="Arial" w:cs="Arial"/>
                <w:sz w:val="16"/>
                <w:szCs w:val="16"/>
              </w:rPr>
              <w:t xml:space="preserve">, up </w:t>
            </w:r>
            <w:r w:rsidRPr="006D2925">
              <w:rPr>
                <w:rFonts w:ascii="Arial" w:hAnsi="Arial" w:cs="Arial"/>
                <w:sz w:val="16"/>
                <w:szCs w:val="16"/>
              </w:rPr>
              <w:t>to 54 characters long</w:t>
            </w:r>
            <w:r w:rsidRPr="00856F58">
              <w:rPr>
                <w:rFonts w:ascii="Arial" w:hAnsi="Arial" w:cs="Arial"/>
                <w:sz w:val="16"/>
                <w:szCs w:val="16"/>
              </w:rPr>
              <w:t>.</w:t>
            </w:r>
          </w:p>
        </w:tc>
      </w:tr>
      <w:tr w:rsidR="007C2251" w:rsidRPr="00FE61F3" w14:paraId="2B7D42F9" w14:textId="77777777" w:rsidTr="00035AB1">
        <w:trPr>
          <w:trHeight w:val="600"/>
        </w:trPr>
        <w:tc>
          <w:tcPr>
            <w:tcW w:w="5000" w:type="pct"/>
            <w:gridSpan w:val="8"/>
            <w:shd w:val="clear" w:color="auto" w:fill="auto"/>
          </w:tcPr>
          <w:p w14:paraId="147D71A3" w14:textId="77777777" w:rsidR="007C2251" w:rsidRPr="007C2251" w:rsidRDefault="007C2251" w:rsidP="00856F58">
            <w:pPr>
              <w:pStyle w:val="T2BaseArray"/>
              <w:ind w:left="0" w:firstLine="0"/>
              <w:jc w:val="left"/>
              <w:rPr>
                <w:rFonts w:ascii="Arial" w:hAnsi="Arial" w:cs="Arial"/>
                <w:b/>
                <w:sz w:val="16"/>
                <w:szCs w:val="16"/>
              </w:rPr>
            </w:pPr>
            <w:r w:rsidRPr="007C2251">
              <w:rPr>
                <w:rFonts w:ascii="Arial" w:hAnsi="Arial" w:cs="Arial"/>
                <w:b/>
                <w:sz w:val="16"/>
                <w:szCs w:val="16"/>
              </w:rPr>
              <w:t>Header</w:t>
            </w:r>
          </w:p>
        </w:tc>
      </w:tr>
      <w:tr w:rsidR="00C07CFA" w:rsidRPr="00FE61F3" w14:paraId="27F76338" w14:textId="77777777" w:rsidTr="00035AB1">
        <w:trPr>
          <w:trHeight w:val="540"/>
        </w:trPr>
        <w:tc>
          <w:tcPr>
            <w:tcW w:w="323" w:type="pct"/>
            <w:shd w:val="clear" w:color="auto" w:fill="auto"/>
          </w:tcPr>
          <w:p w14:paraId="7F7F0C3E" w14:textId="77777777" w:rsidR="00C07CFA" w:rsidRPr="00507484" w:rsidRDefault="00C07CFA" w:rsidP="00C07CFA">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71" w:type="pct"/>
            <w:shd w:val="clear" w:color="auto" w:fill="auto"/>
          </w:tcPr>
          <w:p w14:paraId="480592CB" w14:textId="77777777" w:rsidR="00C07CFA" w:rsidRPr="00507484" w:rsidRDefault="00C07CFA" w:rsidP="00C07CFA">
            <w:pPr>
              <w:pStyle w:val="T2BaseArray"/>
              <w:ind w:left="0" w:firstLine="0"/>
              <w:jc w:val="left"/>
              <w:rPr>
                <w:rFonts w:ascii="Arial" w:hAnsi="Arial" w:cs="Arial"/>
                <w:sz w:val="16"/>
                <w:szCs w:val="16"/>
              </w:rPr>
            </w:pPr>
            <w:r w:rsidRPr="00507484">
              <w:rPr>
                <w:rFonts w:ascii="Arial" w:hAnsi="Arial" w:cs="Arial"/>
                <w:sz w:val="16"/>
                <w:szCs w:val="16"/>
              </w:rPr>
              <w:t>1</w:t>
            </w:r>
          </w:p>
        </w:tc>
        <w:tc>
          <w:tcPr>
            <w:tcW w:w="859" w:type="pct"/>
            <w:shd w:val="clear" w:color="auto" w:fill="auto"/>
          </w:tcPr>
          <w:p w14:paraId="18DD61B8" w14:textId="77777777" w:rsidR="00C07CFA" w:rsidRPr="00507484" w:rsidRDefault="00C07CFA" w:rsidP="00C07CFA">
            <w:pPr>
              <w:pStyle w:val="T2BaseArray"/>
              <w:ind w:left="0" w:firstLine="0"/>
              <w:jc w:val="left"/>
              <w:rPr>
                <w:rFonts w:ascii="Arial" w:hAnsi="Arial" w:cs="Arial"/>
                <w:sz w:val="16"/>
                <w:szCs w:val="16"/>
              </w:rPr>
            </w:pPr>
            <w:r w:rsidRPr="00507484">
              <w:rPr>
                <w:rFonts w:ascii="Arial" w:hAnsi="Arial" w:cs="Arial"/>
                <w:sz w:val="16"/>
                <w:szCs w:val="16"/>
              </w:rPr>
              <w:t>Record</w:t>
            </w:r>
            <w:r>
              <w:rPr>
                <w:rFonts w:ascii="Arial" w:hAnsi="Arial" w:cs="Arial"/>
                <w:sz w:val="16"/>
                <w:szCs w:val="16"/>
              </w:rPr>
              <w:t xml:space="preserve"> </w:t>
            </w:r>
            <w:r w:rsidRPr="00507484">
              <w:rPr>
                <w:rFonts w:ascii="Arial" w:hAnsi="Arial" w:cs="Arial"/>
                <w:sz w:val="16"/>
                <w:szCs w:val="16"/>
              </w:rPr>
              <w:t>Type</w:t>
            </w:r>
          </w:p>
        </w:tc>
        <w:tc>
          <w:tcPr>
            <w:tcW w:w="484" w:type="pct"/>
            <w:shd w:val="clear" w:color="auto" w:fill="auto"/>
          </w:tcPr>
          <w:p w14:paraId="7FFA9FDD" w14:textId="77777777" w:rsidR="00C07CFA" w:rsidRPr="00507484" w:rsidRDefault="00C07CFA" w:rsidP="00C07CFA">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88" w:type="pct"/>
            <w:shd w:val="clear" w:color="auto" w:fill="auto"/>
          </w:tcPr>
          <w:p w14:paraId="4CD3E130" w14:textId="77777777" w:rsidR="00C07CFA" w:rsidRPr="00507484" w:rsidRDefault="00C07CFA" w:rsidP="00C07CFA">
            <w:pPr>
              <w:pStyle w:val="T2BaseArray"/>
              <w:ind w:left="0" w:firstLine="0"/>
              <w:jc w:val="left"/>
              <w:rPr>
                <w:rFonts w:ascii="Arial" w:hAnsi="Arial" w:cs="Arial"/>
                <w:sz w:val="16"/>
                <w:szCs w:val="16"/>
              </w:rPr>
            </w:pPr>
            <w:r w:rsidRPr="00507484">
              <w:rPr>
                <w:rFonts w:ascii="Arial" w:hAnsi="Arial" w:cs="Arial"/>
                <w:sz w:val="16"/>
                <w:szCs w:val="16"/>
              </w:rPr>
              <w:t>1</w:t>
            </w:r>
          </w:p>
        </w:tc>
        <w:tc>
          <w:tcPr>
            <w:tcW w:w="775" w:type="pct"/>
            <w:shd w:val="clear" w:color="auto" w:fill="auto"/>
          </w:tcPr>
          <w:p w14:paraId="7772CAAC" w14:textId="77777777" w:rsidR="00C07CFA" w:rsidRPr="00507484" w:rsidRDefault="00C07CFA" w:rsidP="00C07CFA">
            <w:pPr>
              <w:pStyle w:val="T2BaseArray"/>
              <w:ind w:left="0" w:firstLine="0"/>
              <w:jc w:val="left"/>
              <w:rPr>
                <w:rFonts w:ascii="Arial" w:hAnsi="Arial" w:cs="Arial"/>
                <w:sz w:val="16"/>
                <w:szCs w:val="16"/>
              </w:rPr>
            </w:pPr>
            <w:r w:rsidRPr="00507484">
              <w:rPr>
                <w:rFonts w:ascii="Arial" w:hAnsi="Arial" w:cs="Arial"/>
                <w:sz w:val="16"/>
                <w:szCs w:val="16"/>
              </w:rPr>
              <w:t>Identifies record as Header, Body or Footer</w:t>
            </w:r>
          </w:p>
        </w:tc>
        <w:tc>
          <w:tcPr>
            <w:tcW w:w="161" w:type="pct"/>
            <w:shd w:val="clear" w:color="auto" w:fill="auto"/>
          </w:tcPr>
          <w:p w14:paraId="09D61954" w14:textId="77777777" w:rsidR="00C07CFA" w:rsidRPr="00507484" w:rsidRDefault="00C07CFA" w:rsidP="00C07CFA">
            <w:pPr>
              <w:pStyle w:val="T2BaseArray"/>
              <w:ind w:left="0" w:firstLine="0"/>
              <w:jc w:val="left"/>
              <w:rPr>
                <w:rFonts w:ascii="Arial" w:hAnsi="Arial" w:cs="Arial"/>
                <w:sz w:val="16"/>
                <w:szCs w:val="16"/>
              </w:rPr>
            </w:pPr>
            <w:r w:rsidRPr="00507484">
              <w:rPr>
                <w:rFonts w:ascii="Arial" w:hAnsi="Arial" w:cs="Arial"/>
                <w:sz w:val="16"/>
                <w:szCs w:val="16"/>
              </w:rPr>
              <w:t>M</w:t>
            </w:r>
          </w:p>
        </w:tc>
        <w:tc>
          <w:tcPr>
            <w:tcW w:w="2039" w:type="pct"/>
            <w:shd w:val="clear" w:color="auto" w:fill="auto"/>
          </w:tcPr>
          <w:p w14:paraId="75967445" w14:textId="596FB2D7" w:rsidR="00C07CFA" w:rsidRPr="00507484" w:rsidRDefault="00C07CFA" w:rsidP="00C07CFA">
            <w:pPr>
              <w:pStyle w:val="T2BaseArray"/>
              <w:ind w:left="0" w:firstLine="0"/>
              <w:jc w:val="left"/>
              <w:rPr>
                <w:rFonts w:ascii="Arial" w:hAnsi="Arial" w:cs="Arial"/>
                <w:sz w:val="16"/>
                <w:szCs w:val="16"/>
              </w:rPr>
            </w:pPr>
            <w:r w:rsidRPr="00507484">
              <w:rPr>
                <w:rFonts w:ascii="Arial" w:hAnsi="Arial" w:cs="Arial"/>
                <w:sz w:val="16"/>
                <w:szCs w:val="16"/>
              </w:rPr>
              <w:t>Values:</w:t>
            </w:r>
            <w:r w:rsidRPr="00507484">
              <w:rPr>
                <w:rFonts w:ascii="Arial" w:hAnsi="Arial" w:cs="Arial"/>
                <w:sz w:val="16"/>
                <w:szCs w:val="16"/>
              </w:rPr>
              <w:br/>
              <w:t>'H': for Header</w:t>
            </w:r>
            <w:r w:rsidR="00F904CF">
              <w:rPr>
                <w:rFonts w:ascii="Arial" w:hAnsi="Arial" w:cs="Arial"/>
                <w:sz w:val="16"/>
                <w:szCs w:val="16"/>
              </w:rPr>
              <w:t>.</w:t>
            </w:r>
          </w:p>
        </w:tc>
      </w:tr>
      <w:tr w:rsidR="0021049D" w:rsidRPr="00C07CFA" w14:paraId="6639B8E9" w14:textId="77777777" w:rsidTr="00FE61F3">
        <w:trPr>
          <w:trHeight w:val="409"/>
        </w:trPr>
        <w:tc>
          <w:tcPr>
            <w:tcW w:w="323" w:type="pct"/>
            <w:shd w:val="clear" w:color="auto" w:fill="auto"/>
          </w:tcPr>
          <w:p w14:paraId="3FA2FE46" w14:textId="77777777" w:rsidR="0021049D" w:rsidRPr="001B7915" w:rsidRDefault="0021049D" w:rsidP="0021049D">
            <w:pPr>
              <w:pStyle w:val="T2BaseArray"/>
              <w:ind w:left="0" w:firstLine="0"/>
              <w:jc w:val="left"/>
              <w:rPr>
                <w:rFonts w:ascii="Arial" w:hAnsi="Arial" w:cs="Arial"/>
                <w:sz w:val="16"/>
                <w:szCs w:val="16"/>
              </w:rPr>
            </w:pPr>
            <w:r w:rsidRPr="001B7915">
              <w:rPr>
                <w:rFonts w:ascii="Arial" w:hAnsi="Arial" w:cs="Arial"/>
                <w:sz w:val="16"/>
                <w:szCs w:val="16"/>
              </w:rPr>
              <w:t>Header</w:t>
            </w:r>
          </w:p>
        </w:tc>
        <w:tc>
          <w:tcPr>
            <w:tcW w:w="171" w:type="pct"/>
            <w:shd w:val="clear" w:color="auto" w:fill="auto"/>
          </w:tcPr>
          <w:p w14:paraId="6B019D6B" w14:textId="4BCA4AE8" w:rsidR="0021049D" w:rsidRPr="001B7915" w:rsidRDefault="008048DA" w:rsidP="0021049D">
            <w:pPr>
              <w:pStyle w:val="T2BaseArray"/>
              <w:ind w:left="0" w:firstLine="0"/>
              <w:jc w:val="left"/>
              <w:rPr>
                <w:rFonts w:ascii="Arial" w:hAnsi="Arial" w:cs="Arial"/>
                <w:sz w:val="16"/>
                <w:szCs w:val="16"/>
              </w:rPr>
            </w:pPr>
            <w:r>
              <w:rPr>
                <w:rFonts w:ascii="Arial" w:hAnsi="Arial" w:cs="Arial"/>
                <w:sz w:val="16"/>
                <w:szCs w:val="16"/>
              </w:rPr>
              <w:t>2</w:t>
            </w:r>
          </w:p>
        </w:tc>
        <w:tc>
          <w:tcPr>
            <w:tcW w:w="859" w:type="pct"/>
            <w:shd w:val="clear" w:color="auto" w:fill="auto"/>
          </w:tcPr>
          <w:p w14:paraId="3800F17B" w14:textId="77777777" w:rsidR="0021049D" w:rsidRPr="001B7915" w:rsidRDefault="005679FA" w:rsidP="005679FA">
            <w:pPr>
              <w:pStyle w:val="T2BaseArray"/>
              <w:ind w:left="0" w:firstLine="0"/>
              <w:jc w:val="left"/>
              <w:rPr>
                <w:rFonts w:ascii="Arial" w:hAnsi="Arial" w:cs="Arial"/>
                <w:sz w:val="16"/>
                <w:szCs w:val="16"/>
              </w:rPr>
            </w:pPr>
            <w:r>
              <w:rPr>
                <w:rFonts w:ascii="Arial" w:hAnsi="Arial" w:cs="Arial"/>
                <w:sz w:val="16"/>
                <w:szCs w:val="16"/>
              </w:rPr>
              <w:t>Parent BIC of the CSD</w:t>
            </w:r>
          </w:p>
        </w:tc>
        <w:tc>
          <w:tcPr>
            <w:tcW w:w="484" w:type="pct"/>
            <w:shd w:val="clear" w:color="auto" w:fill="auto"/>
          </w:tcPr>
          <w:p w14:paraId="173CCCD5" w14:textId="77777777" w:rsidR="0021049D" w:rsidRPr="001B7915" w:rsidRDefault="002E3431" w:rsidP="0021049D">
            <w:pPr>
              <w:pStyle w:val="T2BaseArray"/>
              <w:ind w:left="0" w:firstLine="0"/>
              <w:jc w:val="left"/>
              <w:rPr>
                <w:rFonts w:ascii="Arial" w:hAnsi="Arial" w:cs="Arial"/>
                <w:sz w:val="16"/>
                <w:szCs w:val="16"/>
              </w:rPr>
            </w:pPr>
            <w:r w:rsidRPr="002E3431">
              <w:rPr>
                <w:rFonts w:ascii="Arial" w:hAnsi="Arial" w:cs="Arial"/>
                <w:sz w:val="16"/>
                <w:szCs w:val="16"/>
              </w:rPr>
              <w:t>CHAR(n)</w:t>
            </w:r>
          </w:p>
        </w:tc>
        <w:tc>
          <w:tcPr>
            <w:tcW w:w="188" w:type="pct"/>
            <w:shd w:val="clear" w:color="auto" w:fill="auto"/>
          </w:tcPr>
          <w:p w14:paraId="128AD65B" w14:textId="77777777" w:rsidR="0021049D" w:rsidRPr="001B7915" w:rsidRDefault="005679FA" w:rsidP="005679FA">
            <w:pPr>
              <w:pStyle w:val="T2BaseArray"/>
              <w:ind w:left="0" w:firstLine="0"/>
              <w:jc w:val="left"/>
              <w:rPr>
                <w:rFonts w:ascii="Arial" w:hAnsi="Arial" w:cs="Arial"/>
                <w:sz w:val="16"/>
                <w:szCs w:val="16"/>
              </w:rPr>
            </w:pPr>
            <w:r>
              <w:rPr>
                <w:rFonts w:ascii="Arial" w:hAnsi="Arial" w:cs="Arial"/>
                <w:sz w:val="16"/>
                <w:szCs w:val="16"/>
              </w:rPr>
              <w:t>11</w:t>
            </w:r>
          </w:p>
        </w:tc>
        <w:tc>
          <w:tcPr>
            <w:tcW w:w="775" w:type="pct"/>
            <w:shd w:val="clear" w:color="auto" w:fill="auto"/>
          </w:tcPr>
          <w:p w14:paraId="734E25C4" w14:textId="77777777" w:rsidR="0021049D" w:rsidRPr="001B7915" w:rsidRDefault="005679FA" w:rsidP="005679FA">
            <w:pPr>
              <w:pStyle w:val="T2BaseArray"/>
              <w:ind w:left="0" w:firstLine="0"/>
              <w:jc w:val="left"/>
              <w:rPr>
                <w:rFonts w:ascii="Arial" w:hAnsi="Arial" w:cs="Arial"/>
                <w:sz w:val="16"/>
                <w:szCs w:val="16"/>
              </w:rPr>
            </w:pPr>
            <w:r>
              <w:rPr>
                <w:rFonts w:ascii="Arial" w:hAnsi="Arial" w:cs="Arial"/>
                <w:sz w:val="16"/>
                <w:szCs w:val="16"/>
              </w:rPr>
              <w:t xml:space="preserve">Parent BIC of the CSD </w:t>
            </w:r>
          </w:p>
        </w:tc>
        <w:tc>
          <w:tcPr>
            <w:tcW w:w="161" w:type="pct"/>
            <w:shd w:val="clear" w:color="auto" w:fill="auto"/>
          </w:tcPr>
          <w:p w14:paraId="180BBFB3" w14:textId="77777777" w:rsidR="0021049D" w:rsidRPr="001B7915" w:rsidRDefault="005679FA" w:rsidP="005679FA">
            <w:pPr>
              <w:pStyle w:val="T2BaseArray"/>
              <w:ind w:left="0" w:firstLine="0"/>
              <w:jc w:val="left"/>
              <w:rPr>
                <w:rFonts w:ascii="Arial" w:hAnsi="Arial" w:cs="Arial"/>
                <w:sz w:val="16"/>
                <w:szCs w:val="16"/>
              </w:rPr>
            </w:pPr>
            <w:r>
              <w:rPr>
                <w:rFonts w:ascii="Arial" w:hAnsi="Arial" w:cs="Arial"/>
                <w:sz w:val="16"/>
                <w:szCs w:val="16"/>
              </w:rPr>
              <w:t>M</w:t>
            </w:r>
          </w:p>
        </w:tc>
        <w:tc>
          <w:tcPr>
            <w:tcW w:w="2039" w:type="pct"/>
            <w:shd w:val="clear" w:color="auto" w:fill="auto"/>
          </w:tcPr>
          <w:p w14:paraId="15C5F44C" w14:textId="77777777" w:rsidR="0021049D" w:rsidRPr="001B7915" w:rsidRDefault="0021049D" w:rsidP="0021049D">
            <w:pPr>
              <w:pStyle w:val="T2BaseArray"/>
              <w:ind w:left="0" w:firstLine="0"/>
              <w:jc w:val="left"/>
              <w:rPr>
                <w:rFonts w:ascii="Arial" w:hAnsi="Arial" w:cs="Arial"/>
                <w:sz w:val="16"/>
                <w:szCs w:val="16"/>
              </w:rPr>
            </w:pPr>
          </w:p>
        </w:tc>
      </w:tr>
      <w:tr w:rsidR="005679FA" w:rsidRPr="00856F58" w14:paraId="0FEF94A2" w14:textId="77777777" w:rsidTr="00FE61F3">
        <w:trPr>
          <w:trHeight w:val="413"/>
        </w:trPr>
        <w:tc>
          <w:tcPr>
            <w:tcW w:w="323" w:type="pct"/>
            <w:shd w:val="clear" w:color="auto" w:fill="auto"/>
          </w:tcPr>
          <w:p w14:paraId="4F77B06A" w14:textId="77777777" w:rsidR="005679FA" w:rsidRPr="001B7915" w:rsidRDefault="005679FA" w:rsidP="005679FA">
            <w:pPr>
              <w:pStyle w:val="T2BaseArray"/>
              <w:ind w:left="0" w:firstLine="0"/>
              <w:jc w:val="left"/>
              <w:rPr>
                <w:rFonts w:ascii="Arial" w:hAnsi="Arial" w:cs="Arial"/>
                <w:sz w:val="16"/>
                <w:szCs w:val="16"/>
              </w:rPr>
            </w:pPr>
            <w:r>
              <w:rPr>
                <w:rFonts w:ascii="Arial" w:hAnsi="Arial" w:cs="Arial"/>
                <w:sz w:val="16"/>
                <w:szCs w:val="16"/>
              </w:rPr>
              <w:t xml:space="preserve">Header </w:t>
            </w:r>
          </w:p>
        </w:tc>
        <w:tc>
          <w:tcPr>
            <w:tcW w:w="171" w:type="pct"/>
            <w:shd w:val="clear" w:color="auto" w:fill="auto"/>
          </w:tcPr>
          <w:p w14:paraId="3DB7B052" w14:textId="1C1184E7" w:rsidR="005679FA" w:rsidRPr="001B7915" w:rsidRDefault="008048DA" w:rsidP="005679FA">
            <w:pPr>
              <w:pStyle w:val="T2BaseArray"/>
              <w:ind w:left="0" w:firstLine="0"/>
              <w:jc w:val="left"/>
              <w:rPr>
                <w:rFonts w:ascii="Arial" w:hAnsi="Arial" w:cs="Arial"/>
                <w:sz w:val="16"/>
                <w:szCs w:val="16"/>
              </w:rPr>
            </w:pPr>
            <w:r>
              <w:rPr>
                <w:rFonts w:ascii="Arial" w:hAnsi="Arial" w:cs="Arial"/>
                <w:sz w:val="16"/>
                <w:szCs w:val="16"/>
              </w:rPr>
              <w:t>3</w:t>
            </w:r>
          </w:p>
        </w:tc>
        <w:tc>
          <w:tcPr>
            <w:tcW w:w="859" w:type="pct"/>
            <w:shd w:val="clear" w:color="auto" w:fill="auto"/>
          </w:tcPr>
          <w:p w14:paraId="4AF3FD26" w14:textId="77777777" w:rsidR="005679FA" w:rsidRPr="002E3431" w:rsidRDefault="005679FA" w:rsidP="005679FA">
            <w:pPr>
              <w:pStyle w:val="T2BaseArray"/>
              <w:ind w:left="0" w:firstLine="0"/>
              <w:jc w:val="left"/>
              <w:rPr>
                <w:rFonts w:ascii="Arial" w:hAnsi="Arial" w:cs="Arial"/>
                <w:sz w:val="16"/>
                <w:szCs w:val="16"/>
              </w:rPr>
            </w:pPr>
            <w:r>
              <w:rPr>
                <w:rFonts w:ascii="Arial" w:hAnsi="Arial" w:cs="Arial"/>
                <w:sz w:val="16"/>
                <w:szCs w:val="16"/>
              </w:rPr>
              <w:t>BIC of the CSD</w:t>
            </w:r>
          </w:p>
        </w:tc>
        <w:tc>
          <w:tcPr>
            <w:tcW w:w="484" w:type="pct"/>
            <w:shd w:val="clear" w:color="auto" w:fill="auto"/>
          </w:tcPr>
          <w:p w14:paraId="0D437FF6" w14:textId="77777777" w:rsidR="005679FA" w:rsidRPr="001B7915" w:rsidRDefault="005679FA" w:rsidP="005679FA">
            <w:pPr>
              <w:pStyle w:val="T2BaseArray"/>
              <w:ind w:left="0" w:firstLine="0"/>
              <w:jc w:val="left"/>
              <w:rPr>
                <w:rFonts w:ascii="Arial" w:hAnsi="Arial" w:cs="Arial"/>
                <w:sz w:val="16"/>
                <w:szCs w:val="16"/>
              </w:rPr>
            </w:pPr>
            <w:r w:rsidRPr="002E3431">
              <w:rPr>
                <w:rFonts w:ascii="Arial" w:hAnsi="Arial" w:cs="Arial"/>
                <w:sz w:val="16"/>
                <w:szCs w:val="16"/>
              </w:rPr>
              <w:t>CHAR(n)</w:t>
            </w:r>
          </w:p>
        </w:tc>
        <w:tc>
          <w:tcPr>
            <w:tcW w:w="188" w:type="pct"/>
            <w:shd w:val="clear" w:color="auto" w:fill="auto"/>
          </w:tcPr>
          <w:p w14:paraId="7190BC15" w14:textId="77777777" w:rsidR="005679FA" w:rsidRPr="001B7915" w:rsidRDefault="005679FA" w:rsidP="005679FA">
            <w:pPr>
              <w:pStyle w:val="T2BaseArray"/>
              <w:ind w:left="0" w:firstLine="0"/>
              <w:jc w:val="left"/>
              <w:rPr>
                <w:rFonts w:ascii="Arial" w:hAnsi="Arial" w:cs="Arial"/>
                <w:sz w:val="16"/>
                <w:szCs w:val="16"/>
              </w:rPr>
            </w:pPr>
            <w:r>
              <w:rPr>
                <w:rFonts w:ascii="Arial" w:hAnsi="Arial" w:cs="Arial"/>
                <w:sz w:val="16"/>
                <w:szCs w:val="16"/>
              </w:rPr>
              <w:t>11</w:t>
            </w:r>
          </w:p>
        </w:tc>
        <w:tc>
          <w:tcPr>
            <w:tcW w:w="775" w:type="pct"/>
            <w:shd w:val="clear" w:color="auto" w:fill="auto"/>
          </w:tcPr>
          <w:p w14:paraId="588C68EA" w14:textId="77777777" w:rsidR="005679FA" w:rsidRPr="002E3431" w:rsidRDefault="005679FA" w:rsidP="005679FA">
            <w:pPr>
              <w:pStyle w:val="T2BaseArray"/>
              <w:ind w:left="0" w:firstLine="0"/>
              <w:jc w:val="left"/>
              <w:rPr>
                <w:rFonts w:ascii="Arial" w:hAnsi="Arial" w:cs="Arial"/>
                <w:sz w:val="16"/>
                <w:szCs w:val="16"/>
              </w:rPr>
            </w:pPr>
            <w:r>
              <w:rPr>
                <w:rFonts w:ascii="Arial" w:hAnsi="Arial" w:cs="Arial"/>
                <w:sz w:val="16"/>
                <w:szCs w:val="16"/>
              </w:rPr>
              <w:t>BIC of the CSD</w:t>
            </w:r>
          </w:p>
        </w:tc>
        <w:tc>
          <w:tcPr>
            <w:tcW w:w="161" w:type="pct"/>
            <w:shd w:val="clear" w:color="auto" w:fill="auto"/>
          </w:tcPr>
          <w:p w14:paraId="1DA1B971" w14:textId="77777777" w:rsidR="005679FA" w:rsidRPr="002E3431" w:rsidRDefault="005679FA" w:rsidP="005679FA">
            <w:pPr>
              <w:pStyle w:val="T2BaseArray"/>
              <w:ind w:left="0" w:firstLine="0"/>
              <w:jc w:val="left"/>
              <w:rPr>
                <w:rFonts w:ascii="Arial" w:hAnsi="Arial" w:cs="Arial"/>
                <w:sz w:val="16"/>
                <w:szCs w:val="16"/>
              </w:rPr>
            </w:pPr>
            <w:r>
              <w:rPr>
                <w:rFonts w:ascii="Arial" w:hAnsi="Arial" w:cs="Arial"/>
                <w:sz w:val="16"/>
                <w:szCs w:val="16"/>
              </w:rPr>
              <w:t>M</w:t>
            </w:r>
          </w:p>
        </w:tc>
        <w:tc>
          <w:tcPr>
            <w:tcW w:w="2039" w:type="pct"/>
            <w:shd w:val="clear" w:color="auto" w:fill="auto"/>
          </w:tcPr>
          <w:p w14:paraId="6053F51F" w14:textId="77777777" w:rsidR="005679FA" w:rsidRPr="001B7915" w:rsidRDefault="005679FA" w:rsidP="005679FA">
            <w:pPr>
              <w:pStyle w:val="T2BaseArray"/>
              <w:ind w:left="0" w:firstLine="0"/>
              <w:jc w:val="left"/>
              <w:rPr>
                <w:rFonts w:ascii="Arial" w:hAnsi="Arial" w:cs="Arial"/>
                <w:sz w:val="16"/>
                <w:szCs w:val="16"/>
              </w:rPr>
            </w:pPr>
          </w:p>
        </w:tc>
      </w:tr>
      <w:tr w:rsidR="005679FA" w:rsidRPr="00856F58" w14:paraId="3E1A0F91" w14:textId="77777777" w:rsidTr="00035AB1">
        <w:trPr>
          <w:trHeight w:val="300"/>
        </w:trPr>
        <w:tc>
          <w:tcPr>
            <w:tcW w:w="323" w:type="pct"/>
            <w:shd w:val="clear" w:color="auto" w:fill="auto"/>
            <w:hideMark/>
          </w:tcPr>
          <w:p w14:paraId="21EC741C" w14:textId="77777777" w:rsidR="005679FA" w:rsidRPr="001B7915" w:rsidRDefault="005679FA" w:rsidP="005679FA">
            <w:pPr>
              <w:pStyle w:val="T2BaseArray"/>
              <w:ind w:left="0" w:firstLine="0"/>
              <w:jc w:val="left"/>
              <w:rPr>
                <w:rFonts w:ascii="Arial" w:hAnsi="Arial" w:cs="Arial"/>
                <w:sz w:val="16"/>
                <w:szCs w:val="16"/>
              </w:rPr>
            </w:pPr>
            <w:r w:rsidRPr="001B7915">
              <w:rPr>
                <w:rFonts w:ascii="Arial" w:hAnsi="Arial" w:cs="Arial"/>
                <w:sz w:val="16"/>
                <w:szCs w:val="16"/>
              </w:rPr>
              <w:t>Header</w:t>
            </w:r>
          </w:p>
        </w:tc>
        <w:tc>
          <w:tcPr>
            <w:tcW w:w="171" w:type="pct"/>
            <w:shd w:val="clear" w:color="auto" w:fill="auto"/>
            <w:hideMark/>
          </w:tcPr>
          <w:p w14:paraId="072F13D7" w14:textId="60084FFB" w:rsidR="005679FA" w:rsidRPr="001B7915" w:rsidRDefault="00FE61F3" w:rsidP="005679FA">
            <w:pPr>
              <w:pStyle w:val="T2BaseArray"/>
              <w:ind w:left="0" w:firstLine="0"/>
              <w:jc w:val="left"/>
              <w:rPr>
                <w:rFonts w:ascii="Arial" w:hAnsi="Arial" w:cs="Arial"/>
                <w:sz w:val="16"/>
                <w:szCs w:val="16"/>
              </w:rPr>
            </w:pPr>
            <w:r>
              <w:rPr>
                <w:rFonts w:ascii="Arial" w:hAnsi="Arial" w:cs="Arial"/>
                <w:sz w:val="16"/>
                <w:szCs w:val="16"/>
              </w:rPr>
              <w:t>4</w:t>
            </w:r>
          </w:p>
        </w:tc>
        <w:tc>
          <w:tcPr>
            <w:tcW w:w="859" w:type="pct"/>
            <w:shd w:val="clear" w:color="auto" w:fill="auto"/>
            <w:hideMark/>
          </w:tcPr>
          <w:p w14:paraId="3418E564" w14:textId="07B0588D" w:rsidR="005679FA" w:rsidRPr="001B7915" w:rsidRDefault="00D41C42" w:rsidP="009E5594">
            <w:pPr>
              <w:pStyle w:val="T2BaseArray"/>
              <w:ind w:left="0" w:firstLine="0"/>
              <w:jc w:val="left"/>
              <w:rPr>
                <w:rFonts w:ascii="Arial" w:hAnsi="Arial" w:cs="Arial"/>
                <w:sz w:val="16"/>
                <w:szCs w:val="16"/>
              </w:rPr>
            </w:pPr>
            <w:r w:rsidRPr="00D41C42">
              <w:rPr>
                <w:rFonts w:ascii="Arial" w:hAnsi="Arial" w:cs="Arial"/>
                <w:sz w:val="16"/>
                <w:szCs w:val="16"/>
              </w:rPr>
              <w:t>Record separator</w:t>
            </w:r>
            <w:r>
              <w:rPr>
                <w:rFonts w:ascii="Arial" w:hAnsi="Arial" w:cs="Arial"/>
                <w:sz w:val="16"/>
                <w:szCs w:val="16"/>
              </w:rPr>
              <w:t xml:space="preserve"> (</w:t>
            </w:r>
            <w:r w:rsidR="005679FA" w:rsidRPr="006D2925">
              <w:rPr>
                <w:rFonts w:ascii="Arial" w:hAnsi="Arial" w:cs="Arial"/>
                <w:sz w:val="16"/>
                <w:szCs w:val="16"/>
              </w:rPr>
              <w:t>LF</w:t>
            </w:r>
            <w:r w:rsidR="009E5594">
              <w:rPr>
                <w:rFonts w:ascii="Arial" w:hAnsi="Arial" w:cs="Arial"/>
                <w:sz w:val="16"/>
                <w:szCs w:val="16"/>
              </w:rPr>
              <w:t>)</w:t>
            </w:r>
          </w:p>
        </w:tc>
        <w:tc>
          <w:tcPr>
            <w:tcW w:w="484" w:type="pct"/>
            <w:shd w:val="clear" w:color="auto" w:fill="auto"/>
            <w:hideMark/>
          </w:tcPr>
          <w:p w14:paraId="3A24EF57" w14:textId="77777777" w:rsidR="005679FA" w:rsidRPr="001B7915" w:rsidRDefault="005679FA" w:rsidP="005679FA">
            <w:pPr>
              <w:pStyle w:val="T2BaseArray"/>
              <w:ind w:left="0" w:firstLine="0"/>
              <w:jc w:val="left"/>
              <w:rPr>
                <w:rFonts w:ascii="Arial" w:hAnsi="Arial" w:cs="Arial"/>
                <w:sz w:val="16"/>
                <w:szCs w:val="16"/>
              </w:rPr>
            </w:pPr>
            <w:r w:rsidRPr="002E3431">
              <w:rPr>
                <w:rFonts w:ascii="Arial" w:hAnsi="Arial" w:cs="Arial"/>
                <w:sz w:val="16"/>
                <w:szCs w:val="16"/>
              </w:rPr>
              <w:t>CHAR(n)</w:t>
            </w:r>
          </w:p>
        </w:tc>
        <w:tc>
          <w:tcPr>
            <w:tcW w:w="188" w:type="pct"/>
            <w:shd w:val="clear" w:color="auto" w:fill="auto"/>
            <w:hideMark/>
          </w:tcPr>
          <w:p w14:paraId="35FEB76B" w14:textId="77777777" w:rsidR="005679FA" w:rsidRPr="001B7915" w:rsidRDefault="005679FA" w:rsidP="005679FA">
            <w:pPr>
              <w:pStyle w:val="T2BaseArray"/>
              <w:ind w:left="0" w:firstLine="0"/>
              <w:jc w:val="left"/>
              <w:rPr>
                <w:rFonts w:ascii="Arial" w:hAnsi="Arial" w:cs="Arial"/>
                <w:sz w:val="16"/>
                <w:szCs w:val="16"/>
              </w:rPr>
            </w:pPr>
            <w:r w:rsidRPr="002E3431">
              <w:rPr>
                <w:rFonts w:ascii="Arial" w:hAnsi="Arial" w:cs="Arial"/>
                <w:sz w:val="16"/>
                <w:szCs w:val="16"/>
              </w:rPr>
              <w:t>1</w:t>
            </w:r>
          </w:p>
        </w:tc>
        <w:tc>
          <w:tcPr>
            <w:tcW w:w="775" w:type="pct"/>
            <w:shd w:val="clear" w:color="auto" w:fill="auto"/>
            <w:hideMark/>
          </w:tcPr>
          <w:p w14:paraId="07CF6369" w14:textId="77777777" w:rsidR="005679FA" w:rsidRPr="001B7915" w:rsidRDefault="005679FA" w:rsidP="005679FA">
            <w:pPr>
              <w:pStyle w:val="T2BaseArray"/>
              <w:ind w:left="0" w:firstLine="0"/>
              <w:jc w:val="left"/>
              <w:rPr>
                <w:rFonts w:ascii="Arial" w:hAnsi="Arial" w:cs="Arial"/>
                <w:sz w:val="16"/>
                <w:szCs w:val="16"/>
              </w:rPr>
            </w:pPr>
            <w:r w:rsidRPr="002E3431">
              <w:rPr>
                <w:rFonts w:ascii="Arial" w:hAnsi="Arial" w:cs="Arial"/>
                <w:sz w:val="16"/>
                <w:szCs w:val="16"/>
              </w:rPr>
              <w:t>Fixed Value: LF</w:t>
            </w:r>
          </w:p>
        </w:tc>
        <w:tc>
          <w:tcPr>
            <w:tcW w:w="161" w:type="pct"/>
            <w:shd w:val="clear" w:color="auto" w:fill="auto"/>
            <w:hideMark/>
          </w:tcPr>
          <w:p w14:paraId="3A2556F6" w14:textId="77777777" w:rsidR="005679FA" w:rsidRPr="001B7915" w:rsidRDefault="005679FA" w:rsidP="005679FA">
            <w:pPr>
              <w:pStyle w:val="T2BaseArray"/>
              <w:ind w:left="0" w:firstLine="0"/>
              <w:jc w:val="left"/>
              <w:rPr>
                <w:rFonts w:ascii="Arial" w:hAnsi="Arial" w:cs="Arial"/>
                <w:sz w:val="16"/>
                <w:szCs w:val="16"/>
              </w:rPr>
            </w:pPr>
            <w:r w:rsidRPr="002E3431">
              <w:rPr>
                <w:rFonts w:ascii="Arial" w:hAnsi="Arial" w:cs="Arial"/>
                <w:sz w:val="16"/>
                <w:szCs w:val="16"/>
              </w:rPr>
              <w:t>M</w:t>
            </w:r>
          </w:p>
        </w:tc>
        <w:tc>
          <w:tcPr>
            <w:tcW w:w="2039" w:type="pct"/>
            <w:shd w:val="clear" w:color="auto" w:fill="auto"/>
            <w:hideMark/>
          </w:tcPr>
          <w:p w14:paraId="4585EE76" w14:textId="656FCBDE" w:rsidR="005679FA" w:rsidRPr="001B7915" w:rsidRDefault="005679FA" w:rsidP="005679FA">
            <w:pPr>
              <w:pStyle w:val="T2BaseArray"/>
              <w:ind w:left="0" w:firstLine="0"/>
              <w:jc w:val="left"/>
              <w:rPr>
                <w:rFonts w:ascii="Arial" w:hAnsi="Arial" w:cs="Arial"/>
                <w:sz w:val="16"/>
                <w:szCs w:val="16"/>
              </w:rPr>
            </w:pPr>
            <w:r w:rsidRPr="002E3431">
              <w:rPr>
                <w:rFonts w:ascii="Arial" w:hAnsi="Arial" w:cs="Arial"/>
                <w:sz w:val="16"/>
                <w:szCs w:val="16"/>
              </w:rPr>
              <w:t>LF = Line Feed (x</w:t>
            </w:r>
            <w:r w:rsidR="009E5594">
              <w:rPr>
                <w:rFonts w:ascii="Arial" w:hAnsi="Arial" w:cs="Arial"/>
                <w:sz w:val="16"/>
                <w:szCs w:val="16"/>
              </w:rPr>
              <w:t>’</w:t>
            </w:r>
            <w:r w:rsidRPr="002E3431">
              <w:rPr>
                <w:rFonts w:ascii="Arial" w:hAnsi="Arial" w:cs="Arial"/>
                <w:sz w:val="16"/>
                <w:szCs w:val="16"/>
              </w:rPr>
              <w:t>0A</w:t>
            </w:r>
            <w:r w:rsidR="009E5594">
              <w:rPr>
                <w:rFonts w:ascii="Arial" w:hAnsi="Arial" w:cs="Arial"/>
                <w:sz w:val="16"/>
                <w:szCs w:val="16"/>
              </w:rPr>
              <w:t>’</w:t>
            </w:r>
            <w:r w:rsidRPr="002E3431">
              <w:rPr>
                <w:rFonts w:ascii="Arial" w:hAnsi="Arial" w:cs="Arial"/>
                <w:sz w:val="16"/>
                <w:szCs w:val="16"/>
              </w:rPr>
              <w:t>)</w:t>
            </w:r>
            <w:r w:rsidR="00F904CF">
              <w:rPr>
                <w:rFonts w:ascii="Arial" w:hAnsi="Arial" w:cs="Arial"/>
                <w:sz w:val="16"/>
                <w:szCs w:val="16"/>
              </w:rPr>
              <w:t>.</w:t>
            </w:r>
          </w:p>
        </w:tc>
      </w:tr>
      <w:tr w:rsidR="005679FA" w:rsidRPr="00856F58" w14:paraId="2CEE1AC2" w14:textId="77777777" w:rsidTr="00035AB1">
        <w:trPr>
          <w:trHeight w:val="822"/>
        </w:trPr>
        <w:tc>
          <w:tcPr>
            <w:tcW w:w="5000" w:type="pct"/>
            <w:gridSpan w:val="8"/>
            <w:shd w:val="clear" w:color="auto" w:fill="auto"/>
          </w:tcPr>
          <w:p w14:paraId="08D3FA55" w14:textId="77777777" w:rsidR="005679FA" w:rsidRPr="001B7915" w:rsidRDefault="005679FA" w:rsidP="005679FA">
            <w:pPr>
              <w:pStyle w:val="T2BaseArray"/>
              <w:ind w:left="0" w:firstLine="0"/>
              <w:jc w:val="left"/>
              <w:rPr>
                <w:rFonts w:ascii="Arial" w:hAnsi="Arial" w:cs="Arial"/>
                <w:b/>
                <w:sz w:val="16"/>
                <w:szCs w:val="16"/>
              </w:rPr>
            </w:pPr>
          </w:p>
          <w:p w14:paraId="47373B63" w14:textId="77777777" w:rsidR="005679FA" w:rsidRPr="001B7915" w:rsidRDefault="005679FA" w:rsidP="005679FA">
            <w:pPr>
              <w:pStyle w:val="T2BaseArray"/>
              <w:ind w:left="0" w:firstLine="0"/>
              <w:jc w:val="left"/>
              <w:rPr>
                <w:rFonts w:ascii="Arial" w:hAnsi="Arial" w:cs="Arial"/>
                <w:b/>
                <w:sz w:val="16"/>
                <w:szCs w:val="16"/>
              </w:rPr>
            </w:pPr>
            <w:r w:rsidRPr="001B7915">
              <w:rPr>
                <w:rFonts w:ascii="Arial" w:hAnsi="Arial" w:cs="Arial"/>
                <w:b/>
                <w:sz w:val="16"/>
                <w:szCs w:val="16"/>
              </w:rPr>
              <w:t>Body</w:t>
            </w:r>
          </w:p>
        </w:tc>
      </w:tr>
      <w:tr w:rsidR="005679FA" w:rsidRPr="00856F58" w14:paraId="3BAA8D97" w14:textId="77777777" w:rsidTr="00035AB1">
        <w:trPr>
          <w:trHeight w:val="554"/>
        </w:trPr>
        <w:tc>
          <w:tcPr>
            <w:tcW w:w="323" w:type="pct"/>
            <w:shd w:val="clear" w:color="auto" w:fill="auto"/>
            <w:hideMark/>
          </w:tcPr>
          <w:p w14:paraId="45855D7E" w14:textId="77777777" w:rsidR="005679FA" w:rsidRPr="001B7915" w:rsidRDefault="005679FA" w:rsidP="005679FA">
            <w:pPr>
              <w:pStyle w:val="T2BaseArray"/>
              <w:ind w:left="0" w:firstLine="0"/>
              <w:jc w:val="left"/>
              <w:rPr>
                <w:rFonts w:ascii="Arial" w:hAnsi="Arial" w:cs="Arial"/>
                <w:sz w:val="16"/>
                <w:szCs w:val="16"/>
              </w:rPr>
            </w:pPr>
            <w:r w:rsidRPr="001B7915">
              <w:rPr>
                <w:rFonts w:ascii="Arial" w:hAnsi="Arial" w:cs="Arial"/>
                <w:sz w:val="16"/>
                <w:szCs w:val="16"/>
              </w:rPr>
              <w:t>Body</w:t>
            </w:r>
          </w:p>
        </w:tc>
        <w:tc>
          <w:tcPr>
            <w:tcW w:w="171" w:type="pct"/>
            <w:shd w:val="clear" w:color="auto" w:fill="auto"/>
            <w:hideMark/>
          </w:tcPr>
          <w:p w14:paraId="28607C86" w14:textId="77777777" w:rsidR="005679FA" w:rsidRPr="001B7915" w:rsidRDefault="005679FA" w:rsidP="005679FA">
            <w:pPr>
              <w:pStyle w:val="T2BaseArray"/>
              <w:ind w:left="0" w:firstLine="0"/>
              <w:jc w:val="left"/>
              <w:rPr>
                <w:rFonts w:ascii="Arial" w:hAnsi="Arial" w:cs="Arial"/>
                <w:sz w:val="16"/>
                <w:szCs w:val="16"/>
              </w:rPr>
            </w:pPr>
            <w:r w:rsidRPr="001B7915">
              <w:rPr>
                <w:rFonts w:ascii="Arial" w:hAnsi="Arial" w:cs="Arial"/>
                <w:sz w:val="16"/>
                <w:szCs w:val="16"/>
              </w:rPr>
              <w:t>1</w:t>
            </w:r>
          </w:p>
        </w:tc>
        <w:tc>
          <w:tcPr>
            <w:tcW w:w="859" w:type="pct"/>
            <w:shd w:val="clear" w:color="auto" w:fill="auto"/>
            <w:hideMark/>
          </w:tcPr>
          <w:p w14:paraId="1895DAAD" w14:textId="77777777" w:rsidR="005679FA" w:rsidRPr="001B7915" w:rsidRDefault="005679FA" w:rsidP="005679FA">
            <w:pPr>
              <w:pStyle w:val="T2BaseArray"/>
              <w:ind w:left="0" w:firstLine="0"/>
              <w:jc w:val="left"/>
              <w:rPr>
                <w:rFonts w:ascii="Arial" w:hAnsi="Arial" w:cs="Arial"/>
                <w:sz w:val="16"/>
                <w:szCs w:val="16"/>
              </w:rPr>
            </w:pPr>
            <w:r w:rsidRPr="002E3431">
              <w:rPr>
                <w:rFonts w:ascii="Arial" w:hAnsi="Arial" w:cs="Arial"/>
                <w:sz w:val="16"/>
                <w:szCs w:val="16"/>
              </w:rPr>
              <w:t>Record Type</w:t>
            </w:r>
          </w:p>
        </w:tc>
        <w:tc>
          <w:tcPr>
            <w:tcW w:w="484" w:type="pct"/>
            <w:shd w:val="clear" w:color="auto" w:fill="auto"/>
            <w:hideMark/>
          </w:tcPr>
          <w:p w14:paraId="47F2E8F4" w14:textId="77777777" w:rsidR="005679FA" w:rsidRPr="001B7915" w:rsidRDefault="005679FA" w:rsidP="005679FA">
            <w:pPr>
              <w:pStyle w:val="T2BaseArray"/>
              <w:ind w:left="0" w:firstLine="0"/>
              <w:jc w:val="left"/>
              <w:rPr>
                <w:rFonts w:ascii="Arial" w:hAnsi="Arial" w:cs="Arial"/>
                <w:sz w:val="16"/>
                <w:szCs w:val="16"/>
              </w:rPr>
            </w:pPr>
            <w:r w:rsidRPr="002E3431">
              <w:rPr>
                <w:rFonts w:ascii="Arial" w:hAnsi="Arial" w:cs="Arial"/>
                <w:sz w:val="16"/>
                <w:szCs w:val="16"/>
              </w:rPr>
              <w:t>CHAR(n)</w:t>
            </w:r>
          </w:p>
        </w:tc>
        <w:tc>
          <w:tcPr>
            <w:tcW w:w="188" w:type="pct"/>
            <w:shd w:val="clear" w:color="auto" w:fill="auto"/>
            <w:hideMark/>
          </w:tcPr>
          <w:p w14:paraId="4CDFA4C4" w14:textId="77777777" w:rsidR="005679FA" w:rsidRPr="001B7915" w:rsidRDefault="005679FA" w:rsidP="005679FA">
            <w:pPr>
              <w:pStyle w:val="T2BaseArray"/>
              <w:ind w:left="0" w:firstLine="0"/>
              <w:jc w:val="left"/>
              <w:rPr>
                <w:rFonts w:ascii="Arial" w:hAnsi="Arial" w:cs="Arial"/>
                <w:sz w:val="16"/>
                <w:szCs w:val="16"/>
              </w:rPr>
            </w:pPr>
            <w:r w:rsidRPr="002E3431">
              <w:rPr>
                <w:rFonts w:ascii="Arial" w:hAnsi="Arial" w:cs="Arial"/>
                <w:sz w:val="16"/>
                <w:szCs w:val="16"/>
              </w:rPr>
              <w:t>1</w:t>
            </w:r>
          </w:p>
        </w:tc>
        <w:tc>
          <w:tcPr>
            <w:tcW w:w="775" w:type="pct"/>
            <w:shd w:val="clear" w:color="auto" w:fill="auto"/>
            <w:hideMark/>
          </w:tcPr>
          <w:p w14:paraId="3AC0E206" w14:textId="77777777" w:rsidR="005679FA" w:rsidRPr="001B7915" w:rsidRDefault="005679FA" w:rsidP="005679FA">
            <w:pPr>
              <w:pStyle w:val="T2BaseArray"/>
              <w:ind w:left="0" w:firstLine="0"/>
              <w:jc w:val="left"/>
              <w:rPr>
                <w:rFonts w:ascii="Arial" w:hAnsi="Arial" w:cs="Arial"/>
                <w:sz w:val="16"/>
                <w:szCs w:val="16"/>
              </w:rPr>
            </w:pPr>
            <w:r w:rsidRPr="002E3431">
              <w:rPr>
                <w:rFonts w:ascii="Arial" w:hAnsi="Arial" w:cs="Arial"/>
                <w:sz w:val="16"/>
                <w:szCs w:val="16"/>
              </w:rPr>
              <w:t>Identifies record as Header, Body or Footer</w:t>
            </w:r>
          </w:p>
        </w:tc>
        <w:tc>
          <w:tcPr>
            <w:tcW w:w="161" w:type="pct"/>
            <w:shd w:val="clear" w:color="auto" w:fill="auto"/>
            <w:hideMark/>
          </w:tcPr>
          <w:p w14:paraId="14ABCC76" w14:textId="77777777" w:rsidR="005679FA" w:rsidRPr="001B7915" w:rsidRDefault="005679FA" w:rsidP="005679FA">
            <w:pPr>
              <w:pStyle w:val="T2BaseArray"/>
              <w:ind w:left="0" w:firstLine="0"/>
              <w:jc w:val="left"/>
              <w:rPr>
                <w:rFonts w:ascii="Arial" w:hAnsi="Arial" w:cs="Arial"/>
                <w:sz w:val="16"/>
                <w:szCs w:val="16"/>
              </w:rPr>
            </w:pPr>
            <w:r w:rsidRPr="002E3431">
              <w:rPr>
                <w:rFonts w:ascii="Arial" w:hAnsi="Arial" w:cs="Arial"/>
                <w:sz w:val="16"/>
                <w:szCs w:val="16"/>
              </w:rPr>
              <w:t>M</w:t>
            </w:r>
          </w:p>
        </w:tc>
        <w:tc>
          <w:tcPr>
            <w:tcW w:w="2039" w:type="pct"/>
            <w:shd w:val="clear" w:color="auto" w:fill="auto"/>
            <w:hideMark/>
          </w:tcPr>
          <w:p w14:paraId="1DCF7AE6" w14:textId="7B4F38A6" w:rsidR="005679FA" w:rsidRPr="001B7915" w:rsidRDefault="005679FA" w:rsidP="005679FA">
            <w:pPr>
              <w:pStyle w:val="T2BaseArray"/>
              <w:ind w:left="0" w:firstLine="0"/>
              <w:jc w:val="left"/>
              <w:rPr>
                <w:rFonts w:ascii="Arial" w:hAnsi="Arial" w:cs="Arial"/>
                <w:sz w:val="16"/>
                <w:szCs w:val="16"/>
              </w:rPr>
            </w:pPr>
            <w:r w:rsidRPr="002E3431">
              <w:rPr>
                <w:rFonts w:ascii="Arial" w:hAnsi="Arial" w:cs="Arial"/>
                <w:sz w:val="16"/>
                <w:szCs w:val="16"/>
              </w:rPr>
              <w:t>Values:</w:t>
            </w:r>
            <w:r w:rsidRPr="002E3431">
              <w:rPr>
                <w:rFonts w:ascii="Arial" w:hAnsi="Arial" w:cs="Arial"/>
                <w:sz w:val="16"/>
                <w:szCs w:val="16"/>
              </w:rPr>
              <w:br/>
            </w:r>
            <w:r w:rsidR="009E5594">
              <w:rPr>
                <w:rFonts w:ascii="Arial" w:hAnsi="Arial" w:cs="Arial"/>
                <w:sz w:val="16"/>
                <w:szCs w:val="16"/>
              </w:rPr>
              <w:t>‘</w:t>
            </w:r>
            <w:r w:rsidRPr="002E3431">
              <w:rPr>
                <w:rFonts w:ascii="Arial" w:hAnsi="Arial" w:cs="Arial"/>
                <w:sz w:val="16"/>
                <w:szCs w:val="16"/>
              </w:rPr>
              <w:t>B</w:t>
            </w:r>
            <w:r w:rsidR="009E5594">
              <w:rPr>
                <w:rFonts w:ascii="Arial" w:hAnsi="Arial" w:cs="Arial"/>
                <w:sz w:val="16"/>
                <w:szCs w:val="16"/>
              </w:rPr>
              <w:t>’</w:t>
            </w:r>
            <w:r w:rsidRPr="002E3431">
              <w:rPr>
                <w:rFonts w:ascii="Arial" w:hAnsi="Arial" w:cs="Arial"/>
                <w:sz w:val="16"/>
                <w:szCs w:val="16"/>
              </w:rPr>
              <w:t>: for Body</w:t>
            </w:r>
            <w:r w:rsidR="00F904CF">
              <w:rPr>
                <w:rFonts w:ascii="Arial" w:hAnsi="Arial" w:cs="Arial"/>
                <w:sz w:val="16"/>
                <w:szCs w:val="16"/>
              </w:rPr>
              <w:t>.</w:t>
            </w:r>
          </w:p>
        </w:tc>
      </w:tr>
      <w:tr w:rsidR="00C91FB8" w:rsidRPr="00E66FFA" w14:paraId="76530179" w14:textId="24428FDE" w:rsidTr="00FE61F3">
        <w:trPr>
          <w:trHeight w:val="716"/>
        </w:trPr>
        <w:tc>
          <w:tcPr>
            <w:tcW w:w="323" w:type="pct"/>
            <w:shd w:val="clear" w:color="auto" w:fill="auto"/>
          </w:tcPr>
          <w:p w14:paraId="1906B100" w14:textId="2E217C03" w:rsidR="00C91FB8" w:rsidRPr="001B7915" w:rsidRDefault="00C91FB8" w:rsidP="005679FA">
            <w:pPr>
              <w:pStyle w:val="T2BaseArray"/>
              <w:ind w:left="0" w:firstLine="0"/>
              <w:jc w:val="left"/>
              <w:rPr>
                <w:rFonts w:ascii="Arial" w:hAnsi="Arial" w:cs="Arial"/>
                <w:sz w:val="16"/>
                <w:szCs w:val="16"/>
              </w:rPr>
            </w:pPr>
            <w:r w:rsidRPr="001B7915">
              <w:rPr>
                <w:rFonts w:ascii="Arial" w:hAnsi="Arial" w:cs="Arial"/>
                <w:sz w:val="16"/>
                <w:szCs w:val="16"/>
              </w:rPr>
              <w:t>Body</w:t>
            </w:r>
          </w:p>
        </w:tc>
        <w:tc>
          <w:tcPr>
            <w:tcW w:w="171" w:type="pct"/>
            <w:shd w:val="clear" w:color="auto" w:fill="auto"/>
          </w:tcPr>
          <w:p w14:paraId="30C109FE" w14:textId="5BA52555" w:rsidR="00C91FB8" w:rsidRPr="001B7915" w:rsidRDefault="00C91FB8" w:rsidP="005679FA">
            <w:pPr>
              <w:pStyle w:val="T2BaseArray"/>
              <w:ind w:left="0" w:firstLine="0"/>
              <w:jc w:val="left"/>
              <w:rPr>
                <w:rFonts w:ascii="Arial" w:hAnsi="Arial" w:cs="Arial"/>
                <w:sz w:val="16"/>
                <w:szCs w:val="16"/>
              </w:rPr>
            </w:pPr>
            <w:r>
              <w:rPr>
                <w:rFonts w:ascii="Arial" w:hAnsi="Arial" w:cs="Arial"/>
                <w:sz w:val="16"/>
                <w:szCs w:val="16"/>
              </w:rPr>
              <w:t>2</w:t>
            </w:r>
          </w:p>
        </w:tc>
        <w:tc>
          <w:tcPr>
            <w:tcW w:w="859" w:type="pct"/>
            <w:shd w:val="clear" w:color="auto" w:fill="auto"/>
          </w:tcPr>
          <w:p w14:paraId="78A92991" w14:textId="3D483D48" w:rsidR="00C91FB8" w:rsidRPr="001B7915" w:rsidRDefault="00C91FB8" w:rsidP="005679FA">
            <w:pPr>
              <w:pStyle w:val="T2BaseArray"/>
              <w:ind w:left="0" w:firstLine="0"/>
              <w:jc w:val="left"/>
              <w:rPr>
                <w:rFonts w:ascii="Arial" w:hAnsi="Arial" w:cs="Arial"/>
                <w:sz w:val="16"/>
                <w:szCs w:val="16"/>
              </w:rPr>
            </w:pPr>
            <w:r w:rsidRPr="002E3431">
              <w:rPr>
                <w:rFonts w:ascii="Arial" w:hAnsi="Arial" w:cs="Arial"/>
                <w:sz w:val="16"/>
                <w:szCs w:val="16"/>
              </w:rPr>
              <w:t xml:space="preserve">Record </w:t>
            </w:r>
            <w:r>
              <w:rPr>
                <w:rFonts w:ascii="Arial" w:hAnsi="Arial" w:cs="Arial"/>
                <w:sz w:val="16"/>
                <w:szCs w:val="16"/>
              </w:rPr>
              <w:t>Identification</w:t>
            </w:r>
          </w:p>
        </w:tc>
        <w:tc>
          <w:tcPr>
            <w:tcW w:w="484" w:type="pct"/>
            <w:shd w:val="clear" w:color="auto" w:fill="auto"/>
          </w:tcPr>
          <w:p w14:paraId="0CAC86C8" w14:textId="2AA2F994" w:rsidR="00C91FB8" w:rsidRPr="001B7915" w:rsidRDefault="004B27EE" w:rsidP="004B27EE">
            <w:pPr>
              <w:pStyle w:val="T2BaseArray"/>
              <w:ind w:left="0" w:firstLine="0"/>
              <w:jc w:val="left"/>
              <w:rPr>
                <w:rFonts w:ascii="Arial" w:hAnsi="Arial" w:cs="Arial"/>
                <w:sz w:val="16"/>
                <w:szCs w:val="16"/>
              </w:rPr>
            </w:pPr>
            <w:r w:rsidRPr="008264D4">
              <w:rPr>
                <w:rFonts w:ascii="Arial" w:hAnsi="Arial" w:cs="Arial"/>
                <w:sz w:val="16"/>
                <w:szCs w:val="16"/>
              </w:rPr>
              <w:t>NUMERIC(p)</w:t>
            </w:r>
          </w:p>
        </w:tc>
        <w:tc>
          <w:tcPr>
            <w:tcW w:w="188" w:type="pct"/>
            <w:shd w:val="clear" w:color="auto" w:fill="auto"/>
          </w:tcPr>
          <w:p w14:paraId="51BB57BC" w14:textId="224F1429" w:rsidR="00C91FB8" w:rsidRPr="001B7915" w:rsidRDefault="00C91FB8" w:rsidP="009470CF">
            <w:pPr>
              <w:pStyle w:val="T2BaseArray"/>
              <w:ind w:left="0" w:firstLine="0"/>
              <w:jc w:val="left"/>
              <w:rPr>
                <w:rFonts w:ascii="Arial" w:hAnsi="Arial" w:cs="Arial"/>
                <w:sz w:val="16"/>
                <w:szCs w:val="16"/>
              </w:rPr>
            </w:pPr>
            <w:r>
              <w:rPr>
                <w:rFonts w:ascii="Arial" w:hAnsi="Arial" w:cs="Arial"/>
                <w:sz w:val="16"/>
                <w:szCs w:val="16"/>
              </w:rPr>
              <w:t>4</w:t>
            </w:r>
          </w:p>
        </w:tc>
        <w:tc>
          <w:tcPr>
            <w:tcW w:w="775" w:type="pct"/>
            <w:shd w:val="clear" w:color="auto" w:fill="auto"/>
          </w:tcPr>
          <w:p w14:paraId="1B21A02A" w14:textId="67CE5152" w:rsidR="00C91FB8" w:rsidRPr="001B7915" w:rsidRDefault="00C91FB8" w:rsidP="00712064">
            <w:pPr>
              <w:pStyle w:val="T2BaseArray"/>
              <w:ind w:left="0" w:firstLine="0"/>
              <w:jc w:val="left"/>
              <w:rPr>
                <w:rFonts w:ascii="Arial" w:hAnsi="Arial" w:cs="Arial"/>
                <w:sz w:val="16"/>
                <w:szCs w:val="16"/>
              </w:rPr>
            </w:pPr>
            <w:r>
              <w:rPr>
                <w:rFonts w:ascii="Arial" w:hAnsi="Arial" w:cs="Arial"/>
                <w:sz w:val="16"/>
                <w:szCs w:val="16"/>
              </w:rPr>
              <w:t xml:space="preserve">Identifies the modification request </w:t>
            </w:r>
            <w:r w:rsidR="004B27EE">
              <w:rPr>
                <w:rFonts w:ascii="Arial" w:hAnsi="Arial" w:cs="Arial"/>
                <w:sz w:val="16"/>
                <w:szCs w:val="16"/>
              </w:rPr>
              <w:t>in the file (i</w:t>
            </w:r>
            <w:r>
              <w:rPr>
                <w:rFonts w:ascii="Arial" w:hAnsi="Arial" w:cs="Arial"/>
                <w:sz w:val="16"/>
                <w:szCs w:val="16"/>
              </w:rPr>
              <w:t>.</w:t>
            </w:r>
            <w:r w:rsidR="004B27EE">
              <w:rPr>
                <w:rFonts w:ascii="Arial" w:hAnsi="Arial" w:cs="Arial"/>
                <w:sz w:val="16"/>
                <w:szCs w:val="16"/>
              </w:rPr>
              <w:t>e.</w:t>
            </w:r>
            <w:r>
              <w:rPr>
                <w:rFonts w:ascii="Arial" w:hAnsi="Arial" w:cs="Arial"/>
                <w:sz w:val="16"/>
                <w:szCs w:val="16"/>
              </w:rPr>
              <w:t xml:space="preserve"> request number in the file)</w:t>
            </w:r>
          </w:p>
        </w:tc>
        <w:tc>
          <w:tcPr>
            <w:tcW w:w="161" w:type="pct"/>
            <w:shd w:val="clear" w:color="auto" w:fill="auto"/>
          </w:tcPr>
          <w:p w14:paraId="740A2F11" w14:textId="27ECF88E" w:rsidR="00C91FB8" w:rsidRPr="006D2925" w:rsidRDefault="00C91FB8" w:rsidP="005679FA">
            <w:pPr>
              <w:pStyle w:val="T2BaseArray"/>
              <w:ind w:left="0" w:firstLine="0"/>
              <w:jc w:val="left"/>
              <w:rPr>
                <w:rFonts w:ascii="Arial" w:hAnsi="Arial" w:cs="Arial"/>
                <w:sz w:val="16"/>
                <w:szCs w:val="16"/>
              </w:rPr>
            </w:pPr>
            <w:r w:rsidRPr="002E3431">
              <w:rPr>
                <w:rFonts w:ascii="Arial" w:hAnsi="Arial" w:cs="Arial"/>
                <w:sz w:val="16"/>
                <w:szCs w:val="16"/>
              </w:rPr>
              <w:t>M</w:t>
            </w:r>
          </w:p>
        </w:tc>
        <w:tc>
          <w:tcPr>
            <w:tcW w:w="2039" w:type="pct"/>
            <w:shd w:val="clear" w:color="auto" w:fill="auto"/>
          </w:tcPr>
          <w:p w14:paraId="6CB1A6A5" w14:textId="6C5BE59C" w:rsidR="00C91FB8" w:rsidRPr="001B7915" w:rsidRDefault="002C0125" w:rsidP="002C0125">
            <w:pPr>
              <w:pStyle w:val="T2BaseArray"/>
              <w:ind w:left="0" w:firstLine="0"/>
              <w:jc w:val="left"/>
              <w:rPr>
                <w:rFonts w:ascii="Arial" w:hAnsi="Arial" w:cs="Arial"/>
                <w:sz w:val="16"/>
                <w:szCs w:val="16"/>
              </w:rPr>
            </w:pPr>
            <w:r w:rsidRPr="00FE61F3">
              <w:rPr>
                <w:rFonts w:ascii="Arial" w:hAnsi="Arial" w:cs="Arial"/>
                <w:sz w:val="16"/>
                <w:szCs w:val="16"/>
              </w:rPr>
              <w:t>The Record Identification within a file shall be unique. If there are two records with same Record Identification, the last record validated will be rejected.</w:t>
            </w:r>
          </w:p>
        </w:tc>
      </w:tr>
      <w:tr w:rsidR="00C91FB8" w:rsidRPr="00E66FFA" w14:paraId="731886AD" w14:textId="1D485001" w:rsidTr="00FE61F3">
        <w:trPr>
          <w:trHeight w:val="270"/>
        </w:trPr>
        <w:tc>
          <w:tcPr>
            <w:tcW w:w="323" w:type="pct"/>
            <w:shd w:val="clear" w:color="auto" w:fill="auto"/>
          </w:tcPr>
          <w:p w14:paraId="696C70C5" w14:textId="495142EE" w:rsidR="00C91FB8" w:rsidRPr="001B7915" w:rsidRDefault="00C91FB8" w:rsidP="005679FA">
            <w:pPr>
              <w:pStyle w:val="T2BaseArray"/>
              <w:ind w:left="0" w:firstLine="0"/>
              <w:jc w:val="left"/>
              <w:rPr>
                <w:rFonts w:ascii="Arial" w:hAnsi="Arial" w:cs="Arial"/>
                <w:sz w:val="16"/>
                <w:szCs w:val="16"/>
              </w:rPr>
            </w:pPr>
            <w:r w:rsidRPr="001B7915">
              <w:rPr>
                <w:rFonts w:ascii="Arial" w:hAnsi="Arial" w:cs="Arial"/>
                <w:sz w:val="16"/>
                <w:szCs w:val="16"/>
              </w:rPr>
              <w:t>Body</w:t>
            </w:r>
          </w:p>
        </w:tc>
        <w:tc>
          <w:tcPr>
            <w:tcW w:w="171" w:type="pct"/>
            <w:shd w:val="clear" w:color="auto" w:fill="auto"/>
          </w:tcPr>
          <w:p w14:paraId="002F327A" w14:textId="7AAC2F17" w:rsidR="00C91FB8" w:rsidRPr="001B7915" w:rsidRDefault="00C91FB8" w:rsidP="005679FA">
            <w:pPr>
              <w:pStyle w:val="T2BaseArray"/>
              <w:ind w:left="0" w:firstLine="0"/>
              <w:jc w:val="left"/>
              <w:rPr>
                <w:rFonts w:ascii="Arial" w:hAnsi="Arial" w:cs="Arial"/>
                <w:sz w:val="16"/>
                <w:szCs w:val="16"/>
              </w:rPr>
            </w:pPr>
            <w:r>
              <w:rPr>
                <w:rFonts w:ascii="Arial" w:hAnsi="Arial" w:cs="Arial"/>
                <w:sz w:val="16"/>
                <w:szCs w:val="16"/>
              </w:rPr>
              <w:t>3</w:t>
            </w:r>
          </w:p>
        </w:tc>
        <w:tc>
          <w:tcPr>
            <w:tcW w:w="859" w:type="pct"/>
            <w:shd w:val="clear" w:color="auto" w:fill="auto"/>
          </w:tcPr>
          <w:p w14:paraId="2DB01DEE" w14:textId="62D74617" w:rsidR="00C91FB8" w:rsidRPr="001B7915" w:rsidRDefault="00C91FB8" w:rsidP="00D137A0">
            <w:pPr>
              <w:pStyle w:val="T2BaseArray"/>
              <w:ind w:left="0" w:firstLine="0"/>
              <w:jc w:val="left"/>
              <w:rPr>
                <w:rFonts w:ascii="Arial" w:hAnsi="Arial" w:cs="Arial"/>
                <w:sz w:val="16"/>
                <w:szCs w:val="16"/>
              </w:rPr>
            </w:pPr>
            <w:r>
              <w:rPr>
                <w:rFonts w:ascii="Arial" w:hAnsi="Arial" w:cs="Arial"/>
                <w:sz w:val="16"/>
                <w:szCs w:val="16"/>
              </w:rPr>
              <w:t>Request Type</w:t>
            </w:r>
          </w:p>
        </w:tc>
        <w:tc>
          <w:tcPr>
            <w:tcW w:w="484" w:type="pct"/>
            <w:shd w:val="clear" w:color="auto" w:fill="auto"/>
          </w:tcPr>
          <w:p w14:paraId="5879025C" w14:textId="210FA9EA" w:rsidR="00C91FB8" w:rsidRPr="001B7915" w:rsidRDefault="00C91FB8" w:rsidP="005679FA">
            <w:pPr>
              <w:pStyle w:val="T2BaseArray"/>
              <w:ind w:left="0" w:firstLine="0"/>
              <w:jc w:val="left"/>
              <w:rPr>
                <w:rFonts w:ascii="Arial" w:hAnsi="Arial" w:cs="Arial"/>
                <w:sz w:val="16"/>
                <w:szCs w:val="16"/>
              </w:rPr>
            </w:pPr>
            <w:r w:rsidRPr="002E3431">
              <w:rPr>
                <w:rFonts w:ascii="Arial" w:hAnsi="Arial" w:cs="Arial"/>
                <w:sz w:val="16"/>
                <w:szCs w:val="16"/>
              </w:rPr>
              <w:t>CHAR(n)</w:t>
            </w:r>
          </w:p>
        </w:tc>
        <w:tc>
          <w:tcPr>
            <w:tcW w:w="188" w:type="pct"/>
            <w:shd w:val="clear" w:color="auto" w:fill="auto"/>
          </w:tcPr>
          <w:p w14:paraId="355C75EA" w14:textId="2F4EC3F6" w:rsidR="00C91FB8" w:rsidRPr="001B7915" w:rsidRDefault="00C91FB8" w:rsidP="005679FA">
            <w:pPr>
              <w:pStyle w:val="T2BaseArray"/>
              <w:ind w:left="0" w:firstLine="0"/>
              <w:jc w:val="left"/>
              <w:rPr>
                <w:rFonts w:ascii="Arial" w:hAnsi="Arial" w:cs="Arial"/>
                <w:sz w:val="16"/>
                <w:szCs w:val="16"/>
              </w:rPr>
            </w:pPr>
            <w:r>
              <w:rPr>
                <w:rFonts w:ascii="Arial" w:hAnsi="Arial" w:cs="Arial"/>
                <w:sz w:val="16"/>
                <w:szCs w:val="16"/>
              </w:rPr>
              <w:t>4</w:t>
            </w:r>
          </w:p>
        </w:tc>
        <w:tc>
          <w:tcPr>
            <w:tcW w:w="775" w:type="pct"/>
            <w:shd w:val="clear" w:color="auto" w:fill="auto"/>
          </w:tcPr>
          <w:p w14:paraId="228176EE" w14:textId="77777777" w:rsidR="00C91FB8" w:rsidRDefault="00C91FB8" w:rsidP="00B274AC">
            <w:pPr>
              <w:pStyle w:val="T2BaseArray"/>
              <w:ind w:left="0" w:firstLine="0"/>
              <w:jc w:val="left"/>
              <w:rPr>
                <w:rFonts w:ascii="Arial" w:hAnsi="Arial" w:cs="Arial"/>
                <w:sz w:val="16"/>
                <w:szCs w:val="16"/>
              </w:rPr>
            </w:pPr>
            <w:r>
              <w:rPr>
                <w:rFonts w:ascii="Arial" w:hAnsi="Arial" w:cs="Arial"/>
                <w:sz w:val="16"/>
                <w:szCs w:val="16"/>
              </w:rPr>
              <w:t>Type of Penalty Modification Request</w:t>
            </w:r>
          </w:p>
          <w:p w14:paraId="37245A77" w14:textId="7BC07CD2" w:rsidR="00C91FB8" w:rsidRPr="001B7915" w:rsidRDefault="00C91FB8" w:rsidP="00712064">
            <w:pPr>
              <w:pStyle w:val="T2BaseArray"/>
              <w:ind w:left="0" w:firstLine="0"/>
              <w:jc w:val="left"/>
              <w:rPr>
                <w:rFonts w:ascii="Arial" w:hAnsi="Arial" w:cs="Arial"/>
                <w:sz w:val="16"/>
                <w:szCs w:val="16"/>
              </w:rPr>
            </w:pPr>
          </w:p>
        </w:tc>
        <w:tc>
          <w:tcPr>
            <w:tcW w:w="161" w:type="pct"/>
            <w:shd w:val="clear" w:color="auto" w:fill="auto"/>
          </w:tcPr>
          <w:p w14:paraId="08AF5383" w14:textId="64957B55" w:rsidR="00C91FB8" w:rsidRPr="001B7915" w:rsidRDefault="00C91FB8" w:rsidP="00C56BE0">
            <w:pPr>
              <w:pStyle w:val="T2BaseArray"/>
              <w:ind w:left="0" w:firstLine="0"/>
              <w:jc w:val="left"/>
              <w:rPr>
                <w:rFonts w:ascii="Arial" w:hAnsi="Arial" w:cs="Arial"/>
                <w:sz w:val="16"/>
                <w:szCs w:val="16"/>
              </w:rPr>
            </w:pPr>
            <w:r w:rsidRPr="001B7915">
              <w:rPr>
                <w:rFonts w:ascii="Arial" w:hAnsi="Arial" w:cs="Arial"/>
                <w:sz w:val="16"/>
                <w:szCs w:val="16"/>
              </w:rPr>
              <w:t>M</w:t>
            </w:r>
          </w:p>
        </w:tc>
        <w:tc>
          <w:tcPr>
            <w:tcW w:w="2039" w:type="pct"/>
            <w:shd w:val="clear" w:color="auto" w:fill="auto"/>
          </w:tcPr>
          <w:p w14:paraId="55A96124" w14:textId="77777777" w:rsidR="00C91FB8" w:rsidRDefault="00C91FB8" w:rsidP="00B274AC">
            <w:pPr>
              <w:pStyle w:val="T2BaseArray"/>
              <w:ind w:left="0" w:firstLine="0"/>
              <w:jc w:val="left"/>
              <w:rPr>
                <w:rFonts w:ascii="Arial" w:hAnsi="Arial" w:cs="Arial"/>
                <w:sz w:val="16"/>
                <w:szCs w:val="16"/>
              </w:rPr>
            </w:pPr>
            <w:r>
              <w:rPr>
                <w:rFonts w:ascii="Arial" w:hAnsi="Arial" w:cs="Arial"/>
                <w:sz w:val="16"/>
                <w:szCs w:val="16"/>
              </w:rPr>
              <w:t>Values:</w:t>
            </w:r>
          </w:p>
          <w:p w14:paraId="5E00862E" w14:textId="77777777" w:rsidR="00C91FB8" w:rsidRDefault="00C91FB8" w:rsidP="00B274AC">
            <w:pPr>
              <w:pStyle w:val="T2BaseArray"/>
              <w:ind w:left="0" w:firstLine="0"/>
              <w:jc w:val="left"/>
              <w:rPr>
                <w:rFonts w:ascii="Arial" w:hAnsi="Arial" w:cs="Arial"/>
                <w:sz w:val="16"/>
                <w:szCs w:val="16"/>
              </w:rPr>
            </w:pPr>
            <w:r>
              <w:rPr>
                <w:rFonts w:ascii="Arial" w:hAnsi="Arial" w:cs="Arial"/>
                <w:sz w:val="16"/>
                <w:szCs w:val="16"/>
              </w:rPr>
              <w:t xml:space="preserve">‘REMO’ </w:t>
            </w:r>
            <w:r>
              <w:rPr>
                <w:rFonts w:ascii="Arial" w:hAnsi="Arial" w:cs="Arial"/>
                <w:sz w:val="16"/>
                <w:szCs w:val="16"/>
              </w:rPr>
              <w:tab/>
              <w:t xml:space="preserve">- </w:t>
            </w:r>
            <w:r w:rsidRPr="006D2925">
              <w:rPr>
                <w:rFonts w:ascii="Arial" w:hAnsi="Arial" w:cs="Arial"/>
                <w:sz w:val="16"/>
                <w:szCs w:val="16"/>
              </w:rPr>
              <w:t>Removal</w:t>
            </w:r>
          </w:p>
          <w:p w14:paraId="55288653" w14:textId="77777777" w:rsidR="00C91FB8" w:rsidRDefault="00C91FB8" w:rsidP="00B274AC">
            <w:pPr>
              <w:pStyle w:val="T2BaseArray"/>
              <w:ind w:left="0" w:firstLine="0"/>
              <w:jc w:val="left"/>
              <w:rPr>
                <w:rFonts w:ascii="Arial" w:hAnsi="Arial" w:cs="Arial"/>
                <w:sz w:val="16"/>
                <w:szCs w:val="16"/>
              </w:rPr>
            </w:pPr>
            <w:r>
              <w:rPr>
                <w:rFonts w:ascii="Arial" w:hAnsi="Arial" w:cs="Arial"/>
                <w:sz w:val="16"/>
                <w:szCs w:val="16"/>
              </w:rPr>
              <w:t>‘REIN’</w:t>
            </w:r>
            <w:r>
              <w:rPr>
                <w:rFonts w:ascii="Arial" w:hAnsi="Arial" w:cs="Arial"/>
                <w:sz w:val="16"/>
                <w:szCs w:val="16"/>
              </w:rPr>
              <w:tab/>
              <w:t>- Re-inclusion</w:t>
            </w:r>
          </w:p>
          <w:p w14:paraId="0EB60269" w14:textId="77777777" w:rsidR="00C91FB8" w:rsidRDefault="00C91FB8" w:rsidP="00B274AC">
            <w:pPr>
              <w:pStyle w:val="T2BaseArray"/>
              <w:ind w:left="0" w:firstLine="0"/>
              <w:jc w:val="left"/>
              <w:rPr>
                <w:rFonts w:ascii="Arial" w:hAnsi="Arial" w:cs="Arial"/>
                <w:sz w:val="16"/>
                <w:szCs w:val="16"/>
              </w:rPr>
            </w:pPr>
            <w:r>
              <w:rPr>
                <w:rFonts w:ascii="Arial" w:hAnsi="Arial" w:cs="Arial"/>
                <w:sz w:val="16"/>
                <w:szCs w:val="16"/>
              </w:rPr>
              <w:t xml:space="preserve">‘RALO’ </w:t>
            </w:r>
            <w:r>
              <w:rPr>
                <w:rFonts w:ascii="Arial" w:hAnsi="Arial" w:cs="Arial"/>
                <w:sz w:val="16"/>
                <w:szCs w:val="16"/>
              </w:rPr>
              <w:tab/>
              <w:t>- Re-allocation</w:t>
            </w:r>
          </w:p>
          <w:p w14:paraId="0A517C41" w14:textId="77872AF7" w:rsidR="00C91FB8" w:rsidRPr="001B7915" w:rsidRDefault="00C91FB8" w:rsidP="005679FA">
            <w:pPr>
              <w:pStyle w:val="T2BaseArray"/>
              <w:ind w:left="0" w:firstLine="0"/>
              <w:jc w:val="left"/>
              <w:rPr>
                <w:rFonts w:ascii="Arial" w:hAnsi="Arial" w:cs="Arial"/>
                <w:sz w:val="16"/>
                <w:szCs w:val="16"/>
              </w:rPr>
            </w:pPr>
            <w:r>
              <w:rPr>
                <w:rFonts w:ascii="Arial" w:hAnsi="Arial" w:cs="Arial"/>
                <w:sz w:val="16"/>
                <w:szCs w:val="16"/>
              </w:rPr>
              <w:t xml:space="preserve">‘SWIC’ </w:t>
            </w:r>
            <w:r>
              <w:rPr>
                <w:rFonts w:ascii="Arial" w:hAnsi="Arial" w:cs="Arial"/>
                <w:sz w:val="16"/>
                <w:szCs w:val="16"/>
              </w:rPr>
              <w:tab/>
              <w:t>- Switch</w:t>
            </w:r>
          </w:p>
        </w:tc>
      </w:tr>
      <w:tr w:rsidR="00457AB0" w:rsidRPr="00E66FFA" w14:paraId="28908656" w14:textId="77777777" w:rsidTr="00035AB1">
        <w:trPr>
          <w:trHeight w:val="600"/>
        </w:trPr>
        <w:tc>
          <w:tcPr>
            <w:tcW w:w="323" w:type="pct"/>
            <w:shd w:val="clear" w:color="auto" w:fill="auto"/>
          </w:tcPr>
          <w:p w14:paraId="4AB2F060" w14:textId="5270CA0A" w:rsidR="00457AB0" w:rsidRPr="001B7915" w:rsidRDefault="00457AB0" w:rsidP="00457AB0">
            <w:pPr>
              <w:pStyle w:val="T2BaseArray"/>
              <w:ind w:left="0" w:firstLine="0"/>
              <w:jc w:val="left"/>
              <w:rPr>
                <w:rFonts w:ascii="Arial" w:hAnsi="Arial" w:cs="Arial"/>
                <w:sz w:val="16"/>
                <w:szCs w:val="16"/>
              </w:rPr>
            </w:pPr>
            <w:r w:rsidRPr="001B7915">
              <w:rPr>
                <w:rFonts w:ascii="Arial" w:hAnsi="Arial" w:cs="Arial"/>
                <w:sz w:val="16"/>
                <w:szCs w:val="16"/>
              </w:rPr>
              <w:lastRenderedPageBreak/>
              <w:t>Body</w:t>
            </w:r>
          </w:p>
        </w:tc>
        <w:tc>
          <w:tcPr>
            <w:tcW w:w="171" w:type="pct"/>
            <w:shd w:val="clear" w:color="auto" w:fill="auto"/>
          </w:tcPr>
          <w:p w14:paraId="4DBC5E2D" w14:textId="4C03D2D9" w:rsidR="00457AB0" w:rsidRDefault="00457AB0" w:rsidP="00457AB0">
            <w:pPr>
              <w:pStyle w:val="T2BaseArray"/>
              <w:ind w:left="0" w:firstLine="0"/>
              <w:jc w:val="left"/>
              <w:rPr>
                <w:rFonts w:ascii="Arial" w:hAnsi="Arial" w:cs="Arial"/>
                <w:sz w:val="16"/>
                <w:szCs w:val="16"/>
              </w:rPr>
            </w:pPr>
            <w:r>
              <w:rPr>
                <w:rFonts w:ascii="Arial" w:hAnsi="Arial" w:cs="Arial"/>
                <w:sz w:val="16"/>
                <w:szCs w:val="16"/>
              </w:rPr>
              <w:t>4</w:t>
            </w:r>
          </w:p>
        </w:tc>
        <w:tc>
          <w:tcPr>
            <w:tcW w:w="859" w:type="pct"/>
            <w:shd w:val="clear" w:color="auto" w:fill="auto"/>
          </w:tcPr>
          <w:p w14:paraId="4E75D33E" w14:textId="49BCBA47" w:rsidR="00457AB0" w:rsidRDefault="00457AB0" w:rsidP="00457AB0">
            <w:pPr>
              <w:pStyle w:val="T2BaseArray"/>
              <w:ind w:left="0" w:firstLine="0"/>
              <w:jc w:val="left"/>
              <w:rPr>
                <w:rFonts w:ascii="Arial" w:hAnsi="Arial" w:cs="Arial"/>
                <w:sz w:val="16"/>
                <w:szCs w:val="16"/>
              </w:rPr>
            </w:pPr>
            <w:r>
              <w:rPr>
                <w:rFonts w:ascii="Arial" w:hAnsi="Arial" w:cs="Arial"/>
                <w:sz w:val="16"/>
                <w:szCs w:val="16"/>
              </w:rPr>
              <w:t>Individual Penalty Identification</w:t>
            </w:r>
          </w:p>
        </w:tc>
        <w:tc>
          <w:tcPr>
            <w:tcW w:w="484" w:type="pct"/>
            <w:shd w:val="clear" w:color="auto" w:fill="auto"/>
          </w:tcPr>
          <w:p w14:paraId="1935C4C5" w14:textId="684321C3" w:rsidR="00457AB0" w:rsidRPr="002E3431" w:rsidRDefault="00457AB0" w:rsidP="00457AB0">
            <w:pPr>
              <w:pStyle w:val="T2BaseArray"/>
              <w:ind w:left="0" w:firstLine="0"/>
              <w:jc w:val="left"/>
              <w:rPr>
                <w:rFonts w:ascii="Arial" w:hAnsi="Arial" w:cs="Arial"/>
                <w:sz w:val="16"/>
                <w:szCs w:val="16"/>
              </w:rPr>
            </w:pPr>
            <w:r w:rsidRPr="002E3431">
              <w:rPr>
                <w:rFonts w:ascii="Arial" w:hAnsi="Arial" w:cs="Arial"/>
                <w:sz w:val="16"/>
                <w:szCs w:val="16"/>
              </w:rPr>
              <w:t>CHAR(n)</w:t>
            </w:r>
          </w:p>
        </w:tc>
        <w:tc>
          <w:tcPr>
            <w:tcW w:w="188" w:type="pct"/>
            <w:shd w:val="clear" w:color="auto" w:fill="auto"/>
          </w:tcPr>
          <w:p w14:paraId="3ECA8BD7" w14:textId="3F2CCB27" w:rsidR="00457AB0" w:rsidRDefault="00C11107" w:rsidP="00457AB0">
            <w:pPr>
              <w:pStyle w:val="T2BaseArray"/>
              <w:ind w:left="0" w:firstLine="0"/>
              <w:jc w:val="left"/>
              <w:rPr>
                <w:rFonts w:ascii="Arial" w:hAnsi="Arial" w:cs="Arial"/>
                <w:sz w:val="16"/>
                <w:szCs w:val="16"/>
              </w:rPr>
            </w:pPr>
            <w:r>
              <w:rPr>
                <w:rFonts w:ascii="Arial" w:hAnsi="Arial" w:cs="Arial"/>
                <w:sz w:val="16"/>
                <w:szCs w:val="16"/>
              </w:rPr>
              <w:t>16</w:t>
            </w:r>
          </w:p>
        </w:tc>
        <w:tc>
          <w:tcPr>
            <w:tcW w:w="775" w:type="pct"/>
            <w:shd w:val="clear" w:color="auto" w:fill="auto"/>
          </w:tcPr>
          <w:p w14:paraId="7B637B83" w14:textId="62EB2766" w:rsidR="00457AB0" w:rsidRDefault="00457AB0" w:rsidP="00967DCB">
            <w:pPr>
              <w:pStyle w:val="T2BaseArray"/>
              <w:ind w:left="0" w:firstLine="0"/>
              <w:jc w:val="left"/>
              <w:rPr>
                <w:rFonts w:ascii="Arial" w:hAnsi="Arial" w:cs="Arial"/>
                <w:sz w:val="16"/>
                <w:szCs w:val="16"/>
              </w:rPr>
            </w:pPr>
            <w:r>
              <w:rPr>
                <w:rFonts w:ascii="Arial" w:hAnsi="Arial" w:cs="Arial"/>
                <w:sz w:val="16"/>
                <w:szCs w:val="16"/>
              </w:rPr>
              <w:t>Unique reference assigned by T2S to the penalty for the relevant party (</w:t>
            </w:r>
            <w:r w:rsidR="00967DCB">
              <w:rPr>
                <w:rFonts w:ascii="Arial" w:hAnsi="Arial" w:cs="Arial"/>
                <w:sz w:val="16"/>
                <w:szCs w:val="16"/>
              </w:rPr>
              <w:t xml:space="preserve">either </w:t>
            </w:r>
            <w:r>
              <w:rPr>
                <w:rFonts w:ascii="Arial" w:hAnsi="Arial" w:cs="Arial"/>
                <w:sz w:val="16"/>
                <w:szCs w:val="16"/>
              </w:rPr>
              <w:t xml:space="preserve">the failing or the non-failing). </w:t>
            </w:r>
          </w:p>
        </w:tc>
        <w:tc>
          <w:tcPr>
            <w:tcW w:w="161" w:type="pct"/>
            <w:shd w:val="clear" w:color="auto" w:fill="auto"/>
          </w:tcPr>
          <w:p w14:paraId="32864A93" w14:textId="4851EFBD" w:rsidR="00457AB0" w:rsidRPr="001B7915" w:rsidRDefault="008264D4" w:rsidP="00457AB0">
            <w:pPr>
              <w:pStyle w:val="T2BaseArray"/>
              <w:ind w:left="0" w:firstLine="0"/>
              <w:jc w:val="left"/>
              <w:rPr>
                <w:rFonts w:ascii="Arial" w:hAnsi="Arial" w:cs="Arial"/>
                <w:sz w:val="16"/>
                <w:szCs w:val="16"/>
              </w:rPr>
            </w:pPr>
            <w:r w:rsidRPr="006D2925">
              <w:rPr>
                <w:rFonts w:ascii="Arial" w:hAnsi="Arial" w:cs="Arial"/>
                <w:sz w:val="16"/>
                <w:szCs w:val="16"/>
              </w:rPr>
              <w:t>O*</w:t>
            </w:r>
          </w:p>
        </w:tc>
        <w:tc>
          <w:tcPr>
            <w:tcW w:w="2039" w:type="pct"/>
            <w:shd w:val="clear" w:color="auto" w:fill="auto"/>
          </w:tcPr>
          <w:p w14:paraId="62F1B40A" w14:textId="77777777" w:rsidR="00457AB0" w:rsidRDefault="008264D4" w:rsidP="008264D4">
            <w:pPr>
              <w:pStyle w:val="T2BaseArray"/>
              <w:jc w:val="left"/>
              <w:rPr>
                <w:rFonts w:ascii="Arial" w:hAnsi="Arial" w:cs="Arial"/>
                <w:sz w:val="16"/>
                <w:szCs w:val="16"/>
              </w:rPr>
            </w:pPr>
            <w:r w:rsidRPr="00FB318B">
              <w:rPr>
                <w:rFonts w:ascii="Arial" w:hAnsi="Arial" w:cs="Arial"/>
                <w:sz w:val="16"/>
                <w:szCs w:val="16"/>
              </w:rPr>
              <w:t>* It must be f</w:t>
            </w:r>
            <w:r>
              <w:rPr>
                <w:rFonts w:ascii="Arial" w:hAnsi="Arial" w:cs="Arial"/>
                <w:sz w:val="16"/>
                <w:szCs w:val="16"/>
              </w:rPr>
              <w:t>illed in case the Request Type is ‘REMO’ (</w:t>
            </w:r>
            <w:r w:rsidRPr="008264D4">
              <w:rPr>
                <w:rFonts w:ascii="Arial" w:hAnsi="Arial" w:cs="Arial"/>
                <w:sz w:val="16"/>
                <w:szCs w:val="16"/>
              </w:rPr>
              <w:t>Removal</w:t>
            </w:r>
            <w:r>
              <w:rPr>
                <w:rFonts w:ascii="Arial" w:hAnsi="Arial" w:cs="Arial"/>
                <w:sz w:val="16"/>
                <w:szCs w:val="16"/>
              </w:rPr>
              <w:t>), ‘REIN’ (</w:t>
            </w:r>
            <w:r w:rsidRPr="008264D4">
              <w:rPr>
                <w:rFonts w:ascii="Arial" w:hAnsi="Arial" w:cs="Arial"/>
                <w:sz w:val="16"/>
                <w:szCs w:val="16"/>
              </w:rPr>
              <w:t>Re-inclusion</w:t>
            </w:r>
            <w:r>
              <w:rPr>
                <w:rFonts w:ascii="Arial" w:hAnsi="Arial" w:cs="Arial"/>
                <w:sz w:val="16"/>
                <w:szCs w:val="16"/>
              </w:rPr>
              <w:t xml:space="preserve">) or </w:t>
            </w:r>
            <w:r w:rsidRPr="008264D4">
              <w:rPr>
                <w:rFonts w:ascii="Arial" w:hAnsi="Arial" w:cs="Arial"/>
                <w:sz w:val="16"/>
                <w:szCs w:val="16"/>
              </w:rPr>
              <w:t>‘SWIC’</w:t>
            </w:r>
            <w:r>
              <w:rPr>
                <w:rFonts w:ascii="Arial" w:hAnsi="Arial" w:cs="Arial"/>
                <w:sz w:val="16"/>
                <w:szCs w:val="16"/>
              </w:rPr>
              <w:t xml:space="preserve"> (</w:t>
            </w:r>
            <w:r w:rsidRPr="008264D4">
              <w:rPr>
                <w:rFonts w:ascii="Arial" w:hAnsi="Arial" w:cs="Arial"/>
                <w:sz w:val="16"/>
                <w:szCs w:val="16"/>
              </w:rPr>
              <w:t>Switch</w:t>
            </w:r>
            <w:r>
              <w:rPr>
                <w:rFonts w:ascii="Arial" w:hAnsi="Arial" w:cs="Arial"/>
                <w:sz w:val="16"/>
                <w:szCs w:val="16"/>
              </w:rPr>
              <w:t>).</w:t>
            </w:r>
          </w:p>
          <w:p w14:paraId="64E7B826" w14:textId="6D94C02B" w:rsidR="00DB3C2E" w:rsidRDefault="00DB3C2E" w:rsidP="008264D4">
            <w:pPr>
              <w:pStyle w:val="T2BaseArray"/>
              <w:jc w:val="left"/>
              <w:rPr>
                <w:rFonts w:ascii="Arial" w:hAnsi="Arial" w:cs="Arial"/>
                <w:sz w:val="16"/>
                <w:szCs w:val="16"/>
              </w:rPr>
            </w:pPr>
            <w:r>
              <w:rPr>
                <w:rFonts w:ascii="Arial" w:hAnsi="Arial" w:cs="Arial"/>
                <w:sz w:val="16"/>
                <w:szCs w:val="16"/>
              </w:rPr>
              <w:t xml:space="preserve">Otherwise, it must </w:t>
            </w:r>
            <w:r w:rsidRPr="005C1730">
              <w:rPr>
                <w:rFonts w:ascii="Arial" w:hAnsi="Arial" w:cs="Arial"/>
                <w:sz w:val="16"/>
                <w:szCs w:val="16"/>
              </w:rPr>
              <w:t>be blank</w:t>
            </w:r>
            <w:r>
              <w:rPr>
                <w:rFonts w:ascii="Arial" w:hAnsi="Arial" w:cs="Arial"/>
                <w:sz w:val="16"/>
                <w:szCs w:val="16"/>
              </w:rPr>
              <w:t>.</w:t>
            </w:r>
          </w:p>
        </w:tc>
      </w:tr>
      <w:tr w:rsidR="00457AB0" w:rsidRPr="00E66FFA" w14:paraId="65BED994" w14:textId="77777777" w:rsidTr="003720B5">
        <w:trPr>
          <w:trHeight w:val="1054"/>
        </w:trPr>
        <w:tc>
          <w:tcPr>
            <w:tcW w:w="323" w:type="pct"/>
            <w:shd w:val="clear" w:color="auto" w:fill="auto"/>
            <w:hideMark/>
          </w:tcPr>
          <w:p w14:paraId="0EF39C7A" w14:textId="0E356E16" w:rsidR="00457AB0" w:rsidRPr="001B7915" w:rsidRDefault="00457AB0" w:rsidP="00457AB0">
            <w:pPr>
              <w:pStyle w:val="T2BaseArray"/>
              <w:ind w:left="0" w:firstLine="0"/>
              <w:jc w:val="left"/>
              <w:rPr>
                <w:rFonts w:ascii="Arial" w:hAnsi="Arial" w:cs="Arial"/>
                <w:sz w:val="16"/>
                <w:szCs w:val="16"/>
              </w:rPr>
            </w:pPr>
            <w:r w:rsidRPr="001B7915">
              <w:rPr>
                <w:rFonts w:ascii="Arial" w:hAnsi="Arial" w:cs="Arial"/>
                <w:sz w:val="16"/>
                <w:szCs w:val="16"/>
              </w:rPr>
              <w:t>Body</w:t>
            </w:r>
          </w:p>
        </w:tc>
        <w:tc>
          <w:tcPr>
            <w:tcW w:w="171" w:type="pct"/>
            <w:shd w:val="clear" w:color="auto" w:fill="auto"/>
            <w:hideMark/>
          </w:tcPr>
          <w:p w14:paraId="32C6B117" w14:textId="7C67A8F6"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5</w:t>
            </w:r>
          </w:p>
        </w:tc>
        <w:tc>
          <w:tcPr>
            <w:tcW w:w="859" w:type="pct"/>
            <w:shd w:val="clear" w:color="auto" w:fill="auto"/>
            <w:hideMark/>
          </w:tcPr>
          <w:p w14:paraId="0B847EC0" w14:textId="673F63E7" w:rsidR="00457AB0" w:rsidRPr="001B7915" w:rsidRDefault="00457AB0" w:rsidP="00E61719">
            <w:pPr>
              <w:pStyle w:val="T2BaseArray"/>
              <w:jc w:val="left"/>
              <w:rPr>
                <w:rFonts w:ascii="Arial" w:hAnsi="Arial" w:cs="Arial"/>
                <w:sz w:val="16"/>
                <w:szCs w:val="16"/>
              </w:rPr>
            </w:pPr>
            <w:r>
              <w:rPr>
                <w:rFonts w:ascii="Arial" w:hAnsi="Arial" w:cs="Arial"/>
                <w:sz w:val="16"/>
                <w:szCs w:val="16"/>
              </w:rPr>
              <w:t>Market Infrastructure</w:t>
            </w:r>
            <w:r w:rsidR="00E61719">
              <w:rPr>
                <w:rFonts w:ascii="Arial" w:hAnsi="Arial" w:cs="Arial"/>
                <w:sz w:val="16"/>
                <w:szCs w:val="16"/>
              </w:rPr>
              <w:t xml:space="preserve"> </w:t>
            </w:r>
            <w:r>
              <w:rPr>
                <w:rFonts w:ascii="Arial" w:hAnsi="Arial" w:cs="Arial"/>
                <w:sz w:val="16"/>
                <w:szCs w:val="16"/>
              </w:rPr>
              <w:t xml:space="preserve">Identification </w:t>
            </w:r>
          </w:p>
        </w:tc>
        <w:tc>
          <w:tcPr>
            <w:tcW w:w="484" w:type="pct"/>
            <w:shd w:val="clear" w:color="auto" w:fill="auto"/>
            <w:hideMark/>
          </w:tcPr>
          <w:p w14:paraId="74FF327C" w14:textId="2DDCE032" w:rsidR="00457AB0" w:rsidRPr="001B7915" w:rsidRDefault="00457AB0" w:rsidP="00457AB0">
            <w:pPr>
              <w:pStyle w:val="T2BaseArray"/>
              <w:rPr>
                <w:rFonts w:ascii="Arial" w:hAnsi="Arial" w:cs="Arial"/>
                <w:sz w:val="16"/>
                <w:szCs w:val="16"/>
              </w:rPr>
            </w:pPr>
            <w:r w:rsidRPr="002E3431">
              <w:rPr>
                <w:rFonts w:ascii="Arial" w:hAnsi="Arial" w:cs="Arial"/>
                <w:sz w:val="16"/>
                <w:szCs w:val="16"/>
              </w:rPr>
              <w:t>CHAR(n)</w:t>
            </w:r>
          </w:p>
        </w:tc>
        <w:tc>
          <w:tcPr>
            <w:tcW w:w="188" w:type="pct"/>
            <w:shd w:val="clear" w:color="auto" w:fill="auto"/>
            <w:hideMark/>
          </w:tcPr>
          <w:p w14:paraId="7D40BBB9" w14:textId="6D731046" w:rsidR="00457AB0" w:rsidRPr="001B7915" w:rsidRDefault="00C11107" w:rsidP="00457AB0">
            <w:pPr>
              <w:pStyle w:val="T2BaseArray"/>
              <w:ind w:left="0" w:firstLine="0"/>
              <w:jc w:val="left"/>
              <w:rPr>
                <w:rFonts w:ascii="Arial" w:hAnsi="Arial" w:cs="Arial"/>
                <w:sz w:val="16"/>
                <w:szCs w:val="16"/>
              </w:rPr>
            </w:pPr>
            <w:r>
              <w:rPr>
                <w:rFonts w:ascii="Arial" w:hAnsi="Arial" w:cs="Arial"/>
                <w:sz w:val="16"/>
                <w:szCs w:val="16"/>
              </w:rPr>
              <w:t>16</w:t>
            </w:r>
          </w:p>
        </w:tc>
        <w:tc>
          <w:tcPr>
            <w:tcW w:w="775" w:type="pct"/>
            <w:shd w:val="clear" w:color="auto" w:fill="auto"/>
          </w:tcPr>
          <w:p w14:paraId="2CAF8557" w14:textId="2D0C58D3"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 xml:space="preserve">Common Reference assigned by T2S for both the failing and the non-failing party. </w:t>
            </w:r>
          </w:p>
        </w:tc>
        <w:tc>
          <w:tcPr>
            <w:tcW w:w="161" w:type="pct"/>
            <w:shd w:val="clear" w:color="auto" w:fill="auto"/>
            <w:hideMark/>
          </w:tcPr>
          <w:p w14:paraId="649B1E30" w14:textId="351A01F8" w:rsidR="00457AB0" w:rsidRPr="001B7915" w:rsidRDefault="00457AB0" w:rsidP="00457AB0">
            <w:pPr>
              <w:pStyle w:val="T2BaseArray"/>
              <w:ind w:left="0" w:firstLine="0"/>
              <w:jc w:val="left"/>
              <w:rPr>
                <w:rFonts w:ascii="Arial" w:hAnsi="Arial" w:cs="Arial"/>
                <w:sz w:val="16"/>
                <w:szCs w:val="16"/>
              </w:rPr>
            </w:pPr>
            <w:r w:rsidRPr="006D2925">
              <w:rPr>
                <w:rFonts w:ascii="Arial" w:hAnsi="Arial" w:cs="Arial"/>
                <w:sz w:val="16"/>
                <w:szCs w:val="16"/>
              </w:rPr>
              <w:t>O*</w:t>
            </w:r>
          </w:p>
        </w:tc>
        <w:tc>
          <w:tcPr>
            <w:tcW w:w="2039" w:type="pct"/>
            <w:shd w:val="clear" w:color="auto" w:fill="auto"/>
            <w:hideMark/>
          </w:tcPr>
          <w:p w14:paraId="7D46D200" w14:textId="2A56F7CA" w:rsidR="00C52871" w:rsidRDefault="00457AB0" w:rsidP="00457AB0">
            <w:pPr>
              <w:pStyle w:val="T2BaseArray"/>
              <w:ind w:left="0" w:firstLine="0"/>
              <w:jc w:val="left"/>
              <w:rPr>
                <w:rFonts w:ascii="Arial" w:hAnsi="Arial" w:cs="Arial"/>
                <w:sz w:val="16"/>
                <w:szCs w:val="16"/>
              </w:rPr>
            </w:pPr>
            <w:r w:rsidRPr="00FB318B">
              <w:rPr>
                <w:rFonts w:ascii="Arial" w:hAnsi="Arial" w:cs="Arial"/>
                <w:sz w:val="16"/>
                <w:szCs w:val="16"/>
              </w:rPr>
              <w:t>* It must be f</w:t>
            </w:r>
            <w:r>
              <w:rPr>
                <w:rFonts w:ascii="Arial" w:hAnsi="Arial" w:cs="Arial"/>
                <w:sz w:val="16"/>
                <w:szCs w:val="16"/>
              </w:rPr>
              <w:t>illed in case the Request Type is ‘RALO’</w:t>
            </w:r>
            <w:r w:rsidRPr="00FB318B">
              <w:rPr>
                <w:rFonts w:ascii="Arial" w:hAnsi="Arial" w:cs="Arial"/>
                <w:sz w:val="16"/>
                <w:szCs w:val="16"/>
              </w:rPr>
              <w:t xml:space="preserve"> </w:t>
            </w:r>
            <w:r>
              <w:rPr>
                <w:rFonts w:ascii="Arial" w:hAnsi="Arial" w:cs="Arial"/>
                <w:sz w:val="16"/>
                <w:szCs w:val="16"/>
              </w:rPr>
              <w:t>(</w:t>
            </w:r>
            <w:r w:rsidRPr="00FB318B">
              <w:rPr>
                <w:rFonts w:ascii="Arial" w:hAnsi="Arial" w:cs="Arial"/>
                <w:sz w:val="16"/>
                <w:szCs w:val="16"/>
              </w:rPr>
              <w:t>Re-allocation</w:t>
            </w:r>
            <w:r w:rsidR="00DB3C2E">
              <w:rPr>
                <w:rFonts w:ascii="Arial" w:hAnsi="Arial" w:cs="Arial"/>
                <w:sz w:val="16"/>
                <w:szCs w:val="16"/>
              </w:rPr>
              <w:t>)</w:t>
            </w:r>
            <w:r w:rsidR="00C52871">
              <w:rPr>
                <w:rFonts w:ascii="Arial" w:hAnsi="Arial" w:cs="Arial"/>
                <w:sz w:val="16"/>
                <w:szCs w:val="16"/>
              </w:rPr>
              <w:t>.</w:t>
            </w:r>
          </w:p>
          <w:p w14:paraId="14679B55" w14:textId="41CA479B" w:rsidR="00457AB0" w:rsidRPr="001B7915" w:rsidRDefault="00457AB0" w:rsidP="00457AB0">
            <w:pPr>
              <w:pStyle w:val="T2BaseArray"/>
              <w:ind w:left="0" w:firstLine="0"/>
              <w:jc w:val="left"/>
              <w:rPr>
                <w:rFonts w:ascii="Arial" w:hAnsi="Arial" w:cs="Arial"/>
                <w:sz w:val="16"/>
                <w:szCs w:val="16"/>
              </w:rPr>
            </w:pPr>
          </w:p>
        </w:tc>
      </w:tr>
      <w:tr w:rsidR="00457AB0" w:rsidRPr="00E66FFA" w14:paraId="7384353B" w14:textId="77777777" w:rsidTr="00035AB1">
        <w:trPr>
          <w:trHeight w:val="1369"/>
        </w:trPr>
        <w:tc>
          <w:tcPr>
            <w:tcW w:w="323" w:type="pct"/>
            <w:shd w:val="clear" w:color="auto" w:fill="auto"/>
          </w:tcPr>
          <w:p w14:paraId="6F35833F" w14:textId="3AA35E9C"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 xml:space="preserve">Body </w:t>
            </w:r>
          </w:p>
        </w:tc>
        <w:tc>
          <w:tcPr>
            <w:tcW w:w="171" w:type="pct"/>
            <w:shd w:val="clear" w:color="auto" w:fill="auto"/>
          </w:tcPr>
          <w:p w14:paraId="72F8F401" w14:textId="28715E91" w:rsidR="00457AB0" w:rsidRDefault="00457AB0" w:rsidP="00457AB0">
            <w:pPr>
              <w:pStyle w:val="T2BaseArray"/>
              <w:ind w:left="0" w:firstLine="0"/>
              <w:jc w:val="left"/>
              <w:rPr>
                <w:rFonts w:ascii="Arial" w:hAnsi="Arial" w:cs="Arial"/>
                <w:sz w:val="16"/>
                <w:szCs w:val="16"/>
              </w:rPr>
            </w:pPr>
            <w:r>
              <w:rPr>
                <w:rFonts w:ascii="Arial" w:hAnsi="Arial" w:cs="Arial"/>
                <w:sz w:val="16"/>
                <w:szCs w:val="16"/>
              </w:rPr>
              <w:t>6</w:t>
            </w:r>
          </w:p>
        </w:tc>
        <w:tc>
          <w:tcPr>
            <w:tcW w:w="859" w:type="pct"/>
            <w:shd w:val="clear" w:color="auto" w:fill="auto"/>
          </w:tcPr>
          <w:p w14:paraId="53B5CEC3" w14:textId="204596A0" w:rsidR="00457AB0" w:rsidRDefault="00457AB0" w:rsidP="00457AB0">
            <w:pPr>
              <w:pStyle w:val="T2BaseArray"/>
              <w:rPr>
                <w:rFonts w:ascii="Arial" w:hAnsi="Arial" w:cs="Arial"/>
                <w:sz w:val="16"/>
                <w:szCs w:val="16"/>
              </w:rPr>
            </w:pPr>
            <w:r>
              <w:rPr>
                <w:rFonts w:ascii="Arial" w:hAnsi="Arial" w:cs="Arial"/>
                <w:sz w:val="16"/>
                <w:szCs w:val="16"/>
              </w:rPr>
              <w:t>Removal Reason Code</w:t>
            </w:r>
          </w:p>
        </w:tc>
        <w:tc>
          <w:tcPr>
            <w:tcW w:w="484" w:type="pct"/>
            <w:shd w:val="clear" w:color="auto" w:fill="auto"/>
          </w:tcPr>
          <w:p w14:paraId="00C9E72F" w14:textId="28B04993" w:rsidR="00457AB0" w:rsidRPr="002E3431" w:rsidRDefault="00457AB0" w:rsidP="00457AB0">
            <w:pPr>
              <w:pStyle w:val="T2BaseArray"/>
              <w:rPr>
                <w:rFonts w:ascii="Arial" w:hAnsi="Arial" w:cs="Arial"/>
                <w:sz w:val="16"/>
                <w:szCs w:val="16"/>
              </w:rPr>
            </w:pPr>
            <w:r w:rsidRPr="002E3431">
              <w:rPr>
                <w:rFonts w:ascii="Arial" w:hAnsi="Arial" w:cs="Arial"/>
                <w:sz w:val="16"/>
                <w:szCs w:val="16"/>
              </w:rPr>
              <w:t>CHAR(n)</w:t>
            </w:r>
          </w:p>
        </w:tc>
        <w:tc>
          <w:tcPr>
            <w:tcW w:w="188" w:type="pct"/>
            <w:shd w:val="clear" w:color="auto" w:fill="auto"/>
          </w:tcPr>
          <w:p w14:paraId="5CB6AF78" w14:textId="0E0350E4" w:rsidR="00457AB0" w:rsidRPr="002E3431" w:rsidRDefault="00457AB0" w:rsidP="00457AB0">
            <w:pPr>
              <w:pStyle w:val="T2BaseArray"/>
              <w:ind w:left="0" w:firstLine="0"/>
              <w:jc w:val="left"/>
              <w:rPr>
                <w:rFonts w:ascii="Arial" w:hAnsi="Arial" w:cs="Arial"/>
                <w:sz w:val="16"/>
                <w:szCs w:val="16"/>
              </w:rPr>
            </w:pPr>
            <w:r>
              <w:rPr>
                <w:rFonts w:ascii="Arial" w:hAnsi="Arial" w:cs="Arial"/>
                <w:sz w:val="16"/>
                <w:szCs w:val="16"/>
              </w:rPr>
              <w:t>4</w:t>
            </w:r>
          </w:p>
        </w:tc>
        <w:tc>
          <w:tcPr>
            <w:tcW w:w="775" w:type="pct"/>
            <w:shd w:val="clear" w:color="auto" w:fill="auto"/>
          </w:tcPr>
          <w:p w14:paraId="67766DAD" w14:textId="3042EF0E" w:rsidR="00457AB0" w:rsidRDefault="00457AB0" w:rsidP="00457AB0">
            <w:pPr>
              <w:pStyle w:val="T2BaseArray"/>
              <w:ind w:left="0" w:firstLine="0"/>
              <w:jc w:val="left"/>
              <w:rPr>
                <w:rFonts w:ascii="Arial" w:hAnsi="Arial" w:cs="Arial"/>
                <w:sz w:val="16"/>
                <w:szCs w:val="16"/>
              </w:rPr>
            </w:pPr>
            <w:r>
              <w:rPr>
                <w:rFonts w:ascii="Arial" w:hAnsi="Arial" w:cs="Arial"/>
                <w:sz w:val="16"/>
                <w:szCs w:val="16"/>
              </w:rPr>
              <w:t xml:space="preserve">Code for the reason why the cash </w:t>
            </w:r>
            <w:r w:rsidRPr="006D2925">
              <w:rPr>
                <w:rFonts w:ascii="Arial" w:hAnsi="Arial" w:cs="Arial"/>
                <w:sz w:val="16"/>
                <w:szCs w:val="16"/>
              </w:rPr>
              <w:t>penalty is requested to be removed</w:t>
            </w:r>
            <w:r>
              <w:rPr>
                <w:rFonts w:ascii="Arial" w:hAnsi="Arial" w:cs="Arial"/>
                <w:sz w:val="16"/>
                <w:szCs w:val="16"/>
              </w:rPr>
              <w:t xml:space="preserve"> </w:t>
            </w:r>
          </w:p>
        </w:tc>
        <w:tc>
          <w:tcPr>
            <w:tcW w:w="161" w:type="pct"/>
            <w:shd w:val="clear" w:color="auto" w:fill="auto"/>
          </w:tcPr>
          <w:p w14:paraId="455A7E68" w14:textId="12D9B6B8" w:rsidR="00457AB0" w:rsidRPr="006D2925" w:rsidRDefault="00457AB0" w:rsidP="00457AB0">
            <w:pPr>
              <w:pStyle w:val="T2BaseArray"/>
              <w:ind w:left="0" w:firstLine="0"/>
              <w:jc w:val="left"/>
              <w:rPr>
                <w:rFonts w:ascii="Arial" w:hAnsi="Arial" w:cs="Arial"/>
                <w:sz w:val="16"/>
                <w:szCs w:val="16"/>
              </w:rPr>
            </w:pPr>
            <w:r w:rsidRPr="006D2925">
              <w:rPr>
                <w:rFonts w:ascii="Arial" w:hAnsi="Arial" w:cs="Arial"/>
                <w:sz w:val="16"/>
                <w:szCs w:val="16"/>
              </w:rPr>
              <w:t>O*</w:t>
            </w:r>
          </w:p>
        </w:tc>
        <w:tc>
          <w:tcPr>
            <w:tcW w:w="2039" w:type="pct"/>
            <w:shd w:val="clear" w:color="auto" w:fill="auto"/>
          </w:tcPr>
          <w:p w14:paraId="45436106" w14:textId="77777777" w:rsidR="00457AB0" w:rsidRDefault="00457AB0" w:rsidP="00457AB0">
            <w:pPr>
              <w:pStyle w:val="T2BaseArray"/>
              <w:ind w:left="0" w:firstLine="0"/>
              <w:jc w:val="left"/>
              <w:rPr>
                <w:rFonts w:ascii="Arial" w:hAnsi="Arial" w:cs="Arial"/>
                <w:sz w:val="16"/>
                <w:szCs w:val="16"/>
              </w:rPr>
            </w:pPr>
            <w:r>
              <w:rPr>
                <w:rFonts w:ascii="Arial" w:hAnsi="Arial" w:cs="Arial"/>
                <w:sz w:val="16"/>
                <w:szCs w:val="16"/>
              </w:rPr>
              <w:t>* It must be filled in case the Request Type is ‘REMO’ (Removal).</w:t>
            </w:r>
          </w:p>
          <w:p w14:paraId="44EDF527" w14:textId="77777777" w:rsidR="00457AB0" w:rsidRDefault="00457AB0" w:rsidP="00457AB0">
            <w:pPr>
              <w:pStyle w:val="T2BaseArray"/>
              <w:ind w:left="0" w:firstLine="0"/>
              <w:jc w:val="left"/>
              <w:rPr>
                <w:rFonts w:ascii="Arial" w:hAnsi="Arial" w:cs="Arial"/>
                <w:sz w:val="16"/>
                <w:szCs w:val="16"/>
              </w:rPr>
            </w:pPr>
            <w:r>
              <w:rPr>
                <w:rFonts w:ascii="Arial" w:hAnsi="Arial" w:cs="Arial"/>
                <w:sz w:val="16"/>
                <w:szCs w:val="16"/>
              </w:rPr>
              <w:t>Values:</w:t>
            </w:r>
          </w:p>
          <w:p w14:paraId="77E2A810" w14:textId="3F615E74" w:rsidR="00457AB0" w:rsidRDefault="00457AB0" w:rsidP="00457AB0">
            <w:pPr>
              <w:pStyle w:val="T2BaseArray"/>
              <w:ind w:left="0" w:firstLine="0"/>
              <w:jc w:val="left"/>
              <w:rPr>
                <w:rFonts w:ascii="Arial" w:hAnsi="Arial" w:cs="Arial"/>
                <w:sz w:val="16"/>
                <w:szCs w:val="16"/>
              </w:rPr>
            </w:pPr>
            <w:r>
              <w:rPr>
                <w:rFonts w:ascii="Arial" w:hAnsi="Arial" w:cs="Arial"/>
                <w:sz w:val="16"/>
                <w:szCs w:val="16"/>
              </w:rPr>
              <w:t>‘</w:t>
            </w:r>
            <w:r w:rsidR="00433EEE">
              <w:rPr>
                <w:rFonts w:ascii="Arial" w:hAnsi="Arial" w:cs="Arial"/>
                <w:sz w:val="16"/>
                <w:szCs w:val="16"/>
              </w:rPr>
              <w:t>INSO</w:t>
            </w:r>
            <w:r>
              <w:rPr>
                <w:rFonts w:ascii="Arial" w:hAnsi="Arial" w:cs="Arial"/>
                <w:sz w:val="16"/>
                <w:szCs w:val="16"/>
              </w:rPr>
              <w:t xml:space="preserve">’ </w:t>
            </w:r>
            <w:r>
              <w:rPr>
                <w:rFonts w:ascii="Arial" w:hAnsi="Arial" w:cs="Arial"/>
                <w:sz w:val="16"/>
                <w:szCs w:val="16"/>
              </w:rPr>
              <w:tab/>
              <w:t xml:space="preserve">- </w:t>
            </w:r>
            <w:r w:rsidR="00433EEE">
              <w:rPr>
                <w:rFonts w:ascii="Arial" w:hAnsi="Arial" w:cs="Arial"/>
                <w:sz w:val="16"/>
                <w:szCs w:val="16"/>
              </w:rPr>
              <w:t>Insolvency</w:t>
            </w:r>
          </w:p>
          <w:p w14:paraId="72B01CE2" w14:textId="77777777" w:rsidR="00662C6D" w:rsidRDefault="00662C6D" w:rsidP="00662C6D">
            <w:pPr>
              <w:pStyle w:val="T2BaseArray"/>
              <w:ind w:left="0" w:firstLine="0"/>
              <w:jc w:val="left"/>
              <w:rPr>
                <w:rFonts w:ascii="Arial" w:hAnsi="Arial" w:cs="Arial"/>
                <w:sz w:val="16"/>
                <w:szCs w:val="16"/>
              </w:rPr>
            </w:pPr>
            <w:r>
              <w:rPr>
                <w:rFonts w:ascii="Arial" w:hAnsi="Arial" w:cs="Arial"/>
                <w:sz w:val="16"/>
                <w:szCs w:val="16"/>
              </w:rPr>
              <w:t xml:space="preserve">‘SEMP’ </w:t>
            </w:r>
            <w:r>
              <w:rPr>
                <w:rFonts w:ascii="Arial" w:hAnsi="Arial" w:cs="Arial"/>
                <w:sz w:val="16"/>
                <w:szCs w:val="16"/>
              </w:rPr>
              <w:tab/>
              <w:t>- Settlement On Multiple Platforms</w:t>
            </w:r>
          </w:p>
          <w:p w14:paraId="6C76E131" w14:textId="64C5E6ED" w:rsidR="00433EEE" w:rsidRDefault="00433EEE" w:rsidP="00662C6D">
            <w:pPr>
              <w:pStyle w:val="T2BaseArray"/>
              <w:ind w:left="0" w:firstLine="0"/>
              <w:jc w:val="left"/>
              <w:rPr>
                <w:rFonts w:ascii="Arial" w:hAnsi="Arial" w:cs="Arial"/>
                <w:sz w:val="16"/>
                <w:szCs w:val="16"/>
              </w:rPr>
            </w:pPr>
            <w:r>
              <w:rPr>
                <w:rFonts w:ascii="Arial" w:hAnsi="Arial" w:cs="Arial"/>
                <w:sz w:val="16"/>
                <w:szCs w:val="16"/>
              </w:rPr>
              <w:t xml:space="preserve">‘SESU’ </w:t>
            </w:r>
            <w:r>
              <w:rPr>
                <w:rFonts w:ascii="Arial" w:hAnsi="Arial" w:cs="Arial"/>
                <w:sz w:val="16"/>
                <w:szCs w:val="16"/>
              </w:rPr>
              <w:tab/>
              <w:t>- Settlement Suspended</w:t>
            </w:r>
          </w:p>
          <w:p w14:paraId="27AA0F03" w14:textId="2D5677B6" w:rsidR="00433EEE" w:rsidRDefault="00433EEE" w:rsidP="00433EEE">
            <w:pPr>
              <w:pStyle w:val="T2BaseArray"/>
              <w:ind w:left="0" w:firstLine="0"/>
              <w:jc w:val="left"/>
              <w:rPr>
                <w:rFonts w:ascii="Arial" w:hAnsi="Arial" w:cs="Arial"/>
                <w:sz w:val="16"/>
                <w:szCs w:val="16"/>
              </w:rPr>
            </w:pPr>
            <w:r>
              <w:rPr>
                <w:rFonts w:ascii="Arial" w:hAnsi="Arial" w:cs="Arial"/>
                <w:sz w:val="16"/>
                <w:szCs w:val="16"/>
              </w:rPr>
              <w:t xml:space="preserve">‘SUSP’ </w:t>
            </w:r>
            <w:r>
              <w:rPr>
                <w:rFonts w:ascii="Arial" w:hAnsi="Arial" w:cs="Arial"/>
                <w:sz w:val="16"/>
                <w:szCs w:val="16"/>
              </w:rPr>
              <w:tab/>
              <w:t>- Trading Status Suspended</w:t>
            </w:r>
          </w:p>
          <w:p w14:paraId="46A19047" w14:textId="71C376C3" w:rsidR="00433EEE" w:rsidRDefault="00433EEE" w:rsidP="00433EEE">
            <w:pPr>
              <w:pStyle w:val="T2BaseArray"/>
              <w:ind w:left="0" w:firstLine="0"/>
              <w:jc w:val="left"/>
              <w:rPr>
                <w:rFonts w:ascii="Arial" w:hAnsi="Arial" w:cs="Arial"/>
                <w:sz w:val="16"/>
                <w:szCs w:val="16"/>
              </w:rPr>
            </w:pPr>
            <w:r>
              <w:rPr>
                <w:rFonts w:ascii="Arial" w:hAnsi="Arial" w:cs="Arial"/>
                <w:sz w:val="16"/>
                <w:szCs w:val="16"/>
              </w:rPr>
              <w:t xml:space="preserve">‘TECH’ </w:t>
            </w:r>
            <w:r>
              <w:rPr>
                <w:rFonts w:ascii="Arial" w:hAnsi="Arial" w:cs="Arial"/>
                <w:sz w:val="16"/>
                <w:szCs w:val="16"/>
              </w:rPr>
              <w:tab/>
              <w:t>- Technical Impossibilities</w:t>
            </w:r>
          </w:p>
          <w:p w14:paraId="58907557" w14:textId="77777777" w:rsidR="00457AB0" w:rsidRDefault="00457AB0" w:rsidP="00457AB0">
            <w:pPr>
              <w:pStyle w:val="T2BaseArray"/>
              <w:ind w:left="0" w:firstLine="0"/>
              <w:jc w:val="left"/>
              <w:rPr>
                <w:rFonts w:ascii="Arial" w:hAnsi="Arial" w:cs="Arial"/>
                <w:sz w:val="16"/>
                <w:szCs w:val="16"/>
              </w:rPr>
            </w:pPr>
            <w:r>
              <w:rPr>
                <w:rFonts w:ascii="Arial" w:hAnsi="Arial" w:cs="Arial"/>
                <w:sz w:val="16"/>
                <w:szCs w:val="16"/>
              </w:rPr>
              <w:t xml:space="preserve">‘OTHR’ </w:t>
            </w:r>
            <w:r>
              <w:rPr>
                <w:rFonts w:ascii="Arial" w:hAnsi="Arial" w:cs="Arial"/>
                <w:sz w:val="16"/>
                <w:szCs w:val="16"/>
              </w:rPr>
              <w:tab/>
              <w:t>- Other</w:t>
            </w:r>
          </w:p>
          <w:p w14:paraId="3BB03F96" w14:textId="33CF5D0B" w:rsidR="00C52871" w:rsidRPr="00FB318B" w:rsidRDefault="00C52871" w:rsidP="00C52871">
            <w:pPr>
              <w:pStyle w:val="T2BaseArray"/>
              <w:ind w:left="0" w:firstLine="0"/>
              <w:jc w:val="left"/>
              <w:rPr>
                <w:rFonts w:ascii="Arial" w:hAnsi="Arial" w:cs="Arial"/>
                <w:sz w:val="16"/>
                <w:szCs w:val="16"/>
              </w:rPr>
            </w:pPr>
            <w:r>
              <w:rPr>
                <w:rFonts w:ascii="Arial" w:hAnsi="Arial" w:cs="Arial"/>
                <w:sz w:val="16"/>
                <w:szCs w:val="16"/>
              </w:rPr>
              <w:t xml:space="preserve">It must </w:t>
            </w:r>
            <w:r w:rsidRPr="005C1730">
              <w:rPr>
                <w:rFonts w:ascii="Arial" w:hAnsi="Arial" w:cs="Arial"/>
                <w:sz w:val="16"/>
                <w:szCs w:val="16"/>
              </w:rPr>
              <w:t xml:space="preserve">be blank </w:t>
            </w:r>
            <w:r>
              <w:rPr>
                <w:rFonts w:ascii="Arial" w:hAnsi="Arial" w:cs="Arial"/>
                <w:sz w:val="16"/>
                <w:szCs w:val="16"/>
              </w:rPr>
              <w:t>in case the Request Type is not ‘REMO’.</w:t>
            </w:r>
          </w:p>
        </w:tc>
      </w:tr>
      <w:tr w:rsidR="00457AB0" w:rsidRPr="00E66FFA" w14:paraId="5A1026AC" w14:textId="77777777" w:rsidTr="00035AB1">
        <w:trPr>
          <w:trHeight w:val="1369"/>
        </w:trPr>
        <w:tc>
          <w:tcPr>
            <w:tcW w:w="323" w:type="pct"/>
            <w:shd w:val="clear" w:color="auto" w:fill="auto"/>
          </w:tcPr>
          <w:p w14:paraId="4EF778B9" w14:textId="0F577AA1" w:rsidR="00457AB0" w:rsidRDefault="00457AB0" w:rsidP="00457AB0">
            <w:pPr>
              <w:pStyle w:val="T2BaseArray"/>
              <w:ind w:left="0" w:firstLine="0"/>
              <w:jc w:val="left"/>
              <w:rPr>
                <w:rFonts w:ascii="Arial" w:hAnsi="Arial" w:cs="Arial"/>
                <w:sz w:val="16"/>
                <w:szCs w:val="16"/>
              </w:rPr>
            </w:pPr>
            <w:r w:rsidRPr="001B7915">
              <w:rPr>
                <w:rFonts w:ascii="Arial" w:hAnsi="Arial" w:cs="Arial"/>
                <w:sz w:val="16"/>
                <w:szCs w:val="16"/>
              </w:rPr>
              <w:t>Body</w:t>
            </w:r>
          </w:p>
        </w:tc>
        <w:tc>
          <w:tcPr>
            <w:tcW w:w="171" w:type="pct"/>
            <w:shd w:val="clear" w:color="auto" w:fill="auto"/>
          </w:tcPr>
          <w:p w14:paraId="06DF3923" w14:textId="2A081BB3" w:rsidR="00457AB0" w:rsidRDefault="00457AB0" w:rsidP="00457AB0">
            <w:pPr>
              <w:pStyle w:val="T2BaseArray"/>
              <w:ind w:left="0" w:firstLine="0"/>
              <w:jc w:val="left"/>
              <w:rPr>
                <w:rFonts w:ascii="Arial" w:hAnsi="Arial" w:cs="Arial"/>
                <w:sz w:val="16"/>
                <w:szCs w:val="16"/>
              </w:rPr>
            </w:pPr>
            <w:r>
              <w:rPr>
                <w:rFonts w:ascii="Arial" w:hAnsi="Arial" w:cs="Arial"/>
                <w:sz w:val="16"/>
                <w:szCs w:val="16"/>
              </w:rPr>
              <w:t>7</w:t>
            </w:r>
          </w:p>
        </w:tc>
        <w:tc>
          <w:tcPr>
            <w:tcW w:w="859" w:type="pct"/>
            <w:shd w:val="clear" w:color="auto" w:fill="auto"/>
          </w:tcPr>
          <w:p w14:paraId="3C9FA4B8" w14:textId="77744099" w:rsidR="00457AB0" w:rsidRDefault="00457AB0" w:rsidP="00AB441D">
            <w:pPr>
              <w:pStyle w:val="T2BaseArray"/>
              <w:rPr>
                <w:rFonts w:ascii="Arial" w:hAnsi="Arial" w:cs="Arial"/>
                <w:sz w:val="16"/>
                <w:szCs w:val="16"/>
              </w:rPr>
            </w:pPr>
            <w:r w:rsidRPr="00BB419E">
              <w:rPr>
                <w:rFonts w:ascii="Arial" w:hAnsi="Arial" w:cs="Arial"/>
                <w:sz w:val="16"/>
                <w:szCs w:val="16"/>
              </w:rPr>
              <w:t>Description text</w:t>
            </w:r>
          </w:p>
        </w:tc>
        <w:tc>
          <w:tcPr>
            <w:tcW w:w="484" w:type="pct"/>
            <w:shd w:val="clear" w:color="auto" w:fill="auto"/>
          </w:tcPr>
          <w:p w14:paraId="537EF8BD" w14:textId="7CDC0BC8" w:rsidR="00457AB0" w:rsidRPr="00662C6D" w:rsidRDefault="00457AB0" w:rsidP="00457AB0">
            <w:pPr>
              <w:pStyle w:val="T2BaseArray"/>
              <w:rPr>
                <w:rFonts w:ascii="Arial" w:hAnsi="Arial" w:cs="Arial"/>
                <w:sz w:val="16"/>
                <w:szCs w:val="16"/>
              </w:rPr>
            </w:pPr>
            <w:r w:rsidRPr="00662C6D">
              <w:rPr>
                <w:rFonts w:ascii="Arial" w:hAnsi="Arial" w:cs="Arial"/>
                <w:sz w:val="16"/>
                <w:szCs w:val="16"/>
              </w:rPr>
              <w:t>CHAR(n)</w:t>
            </w:r>
          </w:p>
        </w:tc>
        <w:tc>
          <w:tcPr>
            <w:tcW w:w="188" w:type="pct"/>
            <w:shd w:val="clear" w:color="auto" w:fill="auto"/>
          </w:tcPr>
          <w:p w14:paraId="491958F4" w14:textId="0D8DEB7A" w:rsidR="00457AB0" w:rsidRPr="00662C6D" w:rsidRDefault="009D7E2C" w:rsidP="00457AB0">
            <w:pPr>
              <w:pStyle w:val="T2BaseArray"/>
              <w:ind w:left="0" w:firstLine="0"/>
              <w:jc w:val="left"/>
              <w:rPr>
                <w:rFonts w:ascii="Arial" w:hAnsi="Arial" w:cs="Arial"/>
                <w:sz w:val="16"/>
                <w:szCs w:val="16"/>
              </w:rPr>
            </w:pPr>
            <w:r w:rsidRPr="00613020">
              <w:rPr>
                <w:rFonts w:ascii="Arial" w:hAnsi="Arial" w:cs="Arial"/>
                <w:sz w:val="16"/>
                <w:szCs w:val="16"/>
              </w:rPr>
              <w:t>21</w:t>
            </w:r>
            <w:r w:rsidR="004B27EE" w:rsidRPr="00613020">
              <w:rPr>
                <w:rFonts w:ascii="Arial" w:hAnsi="Arial" w:cs="Arial"/>
                <w:sz w:val="16"/>
                <w:szCs w:val="16"/>
              </w:rPr>
              <w:t>0</w:t>
            </w:r>
          </w:p>
        </w:tc>
        <w:tc>
          <w:tcPr>
            <w:tcW w:w="775" w:type="pct"/>
            <w:shd w:val="clear" w:color="auto" w:fill="auto"/>
          </w:tcPr>
          <w:p w14:paraId="6C7670DD" w14:textId="163399C1" w:rsidR="00457AB0" w:rsidRDefault="00457AB0" w:rsidP="00A14677">
            <w:pPr>
              <w:pStyle w:val="T2BaseArray"/>
              <w:ind w:left="0" w:firstLine="0"/>
              <w:jc w:val="left"/>
              <w:rPr>
                <w:rFonts w:ascii="Arial" w:hAnsi="Arial" w:cs="Arial"/>
                <w:sz w:val="16"/>
                <w:szCs w:val="16"/>
              </w:rPr>
            </w:pPr>
            <w:r>
              <w:rPr>
                <w:rFonts w:ascii="Arial" w:hAnsi="Arial" w:cs="Arial"/>
                <w:sz w:val="16"/>
                <w:szCs w:val="16"/>
              </w:rPr>
              <w:t xml:space="preserve">Description </w:t>
            </w:r>
            <w:r w:rsidR="00A14677">
              <w:rPr>
                <w:rFonts w:ascii="Arial" w:hAnsi="Arial" w:cs="Arial"/>
                <w:sz w:val="16"/>
                <w:szCs w:val="16"/>
              </w:rPr>
              <w:t xml:space="preserve">(free text) </w:t>
            </w:r>
            <w:r>
              <w:rPr>
                <w:rFonts w:ascii="Arial" w:hAnsi="Arial" w:cs="Arial"/>
                <w:sz w:val="16"/>
                <w:szCs w:val="16"/>
              </w:rPr>
              <w:t xml:space="preserve">for the </w:t>
            </w:r>
            <w:r w:rsidR="00A14677">
              <w:rPr>
                <w:rFonts w:ascii="Arial" w:hAnsi="Arial" w:cs="Arial"/>
                <w:sz w:val="16"/>
                <w:szCs w:val="16"/>
              </w:rPr>
              <w:t>request for removal or Switch of the penalty</w:t>
            </w:r>
            <w:r>
              <w:rPr>
                <w:rFonts w:ascii="Arial" w:hAnsi="Arial" w:cs="Arial"/>
                <w:sz w:val="16"/>
                <w:szCs w:val="16"/>
              </w:rPr>
              <w:t xml:space="preserve">. </w:t>
            </w:r>
          </w:p>
        </w:tc>
        <w:tc>
          <w:tcPr>
            <w:tcW w:w="161" w:type="pct"/>
            <w:shd w:val="clear" w:color="auto" w:fill="auto"/>
          </w:tcPr>
          <w:p w14:paraId="16D4C187" w14:textId="08F3905D" w:rsidR="00457AB0" w:rsidRPr="006D2925" w:rsidRDefault="00457AB0" w:rsidP="00457AB0">
            <w:pPr>
              <w:pStyle w:val="T2BaseArray"/>
              <w:ind w:left="0" w:firstLine="0"/>
              <w:jc w:val="left"/>
              <w:rPr>
                <w:rFonts w:ascii="Arial" w:hAnsi="Arial" w:cs="Arial"/>
                <w:sz w:val="16"/>
                <w:szCs w:val="16"/>
              </w:rPr>
            </w:pPr>
            <w:r w:rsidRPr="006D2925">
              <w:rPr>
                <w:rFonts w:ascii="Arial" w:hAnsi="Arial" w:cs="Arial"/>
                <w:sz w:val="16"/>
                <w:szCs w:val="16"/>
              </w:rPr>
              <w:t>O*</w:t>
            </w:r>
          </w:p>
        </w:tc>
        <w:tc>
          <w:tcPr>
            <w:tcW w:w="2039" w:type="pct"/>
            <w:shd w:val="clear" w:color="auto" w:fill="auto"/>
          </w:tcPr>
          <w:p w14:paraId="4C1FDF3D" w14:textId="27C5F48A" w:rsidR="00662C6D" w:rsidRDefault="00457AB0" w:rsidP="00662C6D">
            <w:pPr>
              <w:pStyle w:val="T2BaseArray"/>
              <w:ind w:left="0" w:firstLine="0"/>
              <w:jc w:val="left"/>
              <w:rPr>
                <w:rFonts w:ascii="Arial" w:hAnsi="Arial" w:cs="Arial"/>
                <w:sz w:val="16"/>
                <w:szCs w:val="16"/>
              </w:rPr>
            </w:pPr>
            <w:r>
              <w:rPr>
                <w:rFonts w:ascii="Arial" w:hAnsi="Arial" w:cs="Arial"/>
                <w:sz w:val="16"/>
                <w:szCs w:val="16"/>
              </w:rPr>
              <w:t>* It must be filled</w:t>
            </w:r>
            <w:r w:rsidR="00662C6D">
              <w:rPr>
                <w:rFonts w:ascii="Arial" w:hAnsi="Arial" w:cs="Arial"/>
                <w:sz w:val="16"/>
                <w:szCs w:val="16"/>
              </w:rPr>
              <w:t>:</w:t>
            </w:r>
          </w:p>
          <w:p w14:paraId="6A8C7526" w14:textId="7462BFE2" w:rsidR="00662C6D" w:rsidRDefault="00662C6D" w:rsidP="00662C6D">
            <w:pPr>
              <w:pStyle w:val="T2BaseArray"/>
              <w:ind w:left="0" w:firstLine="0"/>
              <w:jc w:val="left"/>
              <w:rPr>
                <w:rFonts w:ascii="Arial" w:hAnsi="Arial" w:cs="Arial"/>
                <w:sz w:val="16"/>
                <w:szCs w:val="16"/>
              </w:rPr>
            </w:pPr>
            <w:r>
              <w:rPr>
                <w:rFonts w:ascii="Arial" w:hAnsi="Arial" w:cs="Arial"/>
                <w:sz w:val="16"/>
                <w:szCs w:val="16"/>
              </w:rPr>
              <w:t xml:space="preserve">- Either </w:t>
            </w:r>
            <w:r w:rsidR="00A14677">
              <w:rPr>
                <w:rFonts w:ascii="Arial" w:hAnsi="Arial" w:cs="Arial"/>
                <w:sz w:val="16"/>
                <w:szCs w:val="16"/>
              </w:rPr>
              <w:t xml:space="preserve">in </w:t>
            </w:r>
            <w:r>
              <w:rPr>
                <w:rFonts w:ascii="Arial" w:hAnsi="Arial" w:cs="Arial"/>
                <w:sz w:val="16"/>
                <w:szCs w:val="16"/>
              </w:rPr>
              <w:t>case the Request Type is ‘REMO’ (Removal) and Removal Reason Code is ‘OTHR’ (Other), or</w:t>
            </w:r>
            <w:r w:rsidR="00457AB0">
              <w:rPr>
                <w:rFonts w:ascii="Arial" w:hAnsi="Arial" w:cs="Arial"/>
                <w:sz w:val="16"/>
                <w:szCs w:val="16"/>
              </w:rPr>
              <w:t xml:space="preserve"> </w:t>
            </w:r>
          </w:p>
          <w:p w14:paraId="35DCBBDD" w14:textId="37FF43F7" w:rsidR="00662C6D" w:rsidRDefault="00662C6D" w:rsidP="00662C6D">
            <w:pPr>
              <w:pStyle w:val="T2BaseArray"/>
              <w:ind w:left="0" w:firstLine="0"/>
              <w:jc w:val="left"/>
              <w:rPr>
                <w:rFonts w:ascii="Arial" w:hAnsi="Arial" w:cs="Arial"/>
                <w:sz w:val="16"/>
                <w:szCs w:val="16"/>
              </w:rPr>
            </w:pPr>
            <w:r>
              <w:rPr>
                <w:rFonts w:ascii="Arial" w:hAnsi="Arial" w:cs="Arial"/>
                <w:sz w:val="16"/>
                <w:szCs w:val="16"/>
              </w:rPr>
              <w:t>- I</w:t>
            </w:r>
            <w:r w:rsidR="00457AB0">
              <w:rPr>
                <w:rFonts w:ascii="Arial" w:hAnsi="Arial" w:cs="Arial"/>
                <w:sz w:val="16"/>
                <w:szCs w:val="16"/>
              </w:rPr>
              <w:t xml:space="preserve">n case </w:t>
            </w:r>
            <w:r>
              <w:rPr>
                <w:rFonts w:ascii="Arial" w:hAnsi="Arial" w:cs="Arial"/>
                <w:sz w:val="16"/>
                <w:szCs w:val="16"/>
              </w:rPr>
              <w:t>the Request Type is</w:t>
            </w:r>
            <w:r w:rsidR="00457AB0">
              <w:rPr>
                <w:rFonts w:ascii="Arial" w:hAnsi="Arial" w:cs="Arial"/>
                <w:sz w:val="16"/>
                <w:szCs w:val="16"/>
              </w:rPr>
              <w:t xml:space="preserve"> </w:t>
            </w:r>
            <w:r w:rsidR="00335895">
              <w:rPr>
                <w:rFonts w:ascii="Arial" w:hAnsi="Arial" w:cs="Arial"/>
                <w:sz w:val="16"/>
                <w:szCs w:val="16"/>
              </w:rPr>
              <w:t>‘SWIC’ (</w:t>
            </w:r>
            <w:r w:rsidR="00457AB0" w:rsidRPr="006D2925">
              <w:rPr>
                <w:rFonts w:ascii="Arial" w:hAnsi="Arial" w:cs="Arial"/>
                <w:sz w:val="16"/>
                <w:szCs w:val="16"/>
              </w:rPr>
              <w:t>Switch</w:t>
            </w:r>
            <w:r w:rsidR="00335895">
              <w:rPr>
                <w:rFonts w:ascii="Arial" w:hAnsi="Arial" w:cs="Arial"/>
                <w:sz w:val="16"/>
                <w:szCs w:val="16"/>
              </w:rPr>
              <w:t>)</w:t>
            </w:r>
            <w:r w:rsidR="00457AB0" w:rsidRPr="006D2925">
              <w:rPr>
                <w:rFonts w:ascii="Arial" w:hAnsi="Arial" w:cs="Arial"/>
                <w:sz w:val="16"/>
                <w:szCs w:val="16"/>
              </w:rPr>
              <w:t xml:space="preserve">. </w:t>
            </w:r>
          </w:p>
          <w:p w14:paraId="7B11199A" w14:textId="552C05D9" w:rsidR="00457AB0" w:rsidRDefault="00C52871" w:rsidP="00C52871">
            <w:pPr>
              <w:pStyle w:val="T2BaseArray"/>
              <w:ind w:left="0" w:firstLine="0"/>
              <w:jc w:val="left"/>
              <w:rPr>
                <w:rFonts w:ascii="Arial" w:hAnsi="Arial" w:cs="Arial"/>
                <w:sz w:val="16"/>
                <w:szCs w:val="16"/>
              </w:rPr>
            </w:pPr>
            <w:r>
              <w:rPr>
                <w:rFonts w:ascii="Arial" w:hAnsi="Arial" w:cs="Arial"/>
                <w:sz w:val="16"/>
                <w:szCs w:val="16"/>
              </w:rPr>
              <w:t xml:space="preserve">Otherwise, it must </w:t>
            </w:r>
            <w:r w:rsidRPr="005C1730">
              <w:rPr>
                <w:rFonts w:ascii="Arial" w:hAnsi="Arial" w:cs="Arial"/>
                <w:sz w:val="16"/>
                <w:szCs w:val="16"/>
              </w:rPr>
              <w:t>be blank</w:t>
            </w:r>
            <w:r w:rsidR="00457AB0">
              <w:rPr>
                <w:rFonts w:ascii="Arial" w:hAnsi="Arial" w:cs="Arial"/>
                <w:sz w:val="16"/>
                <w:szCs w:val="16"/>
              </w:rPr>
              <w:t>.</w:t>
            </w:r>
          </w:p>
        </w:tc>
      </w:tr>
      <w:tr w:rsidR="00457AB0" w:rsidRPr="00E66FFA" w14:paraId="6E311F67" w14:textId="77777777" w:rsidTr="00035AB1">
        <w:trPr>
          <w:trHeight w:val="900"/>
        </w:trPr>
        <w:tc>
          <w:tcPr>
            <w:tcW w:w="323" w:type="pct"/>
            <w:shd w:val="clear" w:color="auto" w:fill="auto"/>
            <w:hideMark/>
          </w:tcPr>
          <w:p w14:paraId="24C3A371" w14:textId="0A4DBCCB" w:rsidR="00457AB0" w:rsidRPr="001B7915" w:rsidRDefault="00457AB0" w:rsidP="00457AB0">
            <w:pPr>
              <w:pStyle w:val="T2BaseArray"/>
              <w:ind w:left="0" w:firstLine="0"/>
              <w:jc w:val="left"/>
              <w:rPr>
                <w:rFonts w:ascii="Arial" w:hAnsi="Arial" w:cs="Arial"/>
                <w:sz w:val="16"/>
                <w:szCs w:val="16"/>
              </w:rPr>
            </w:pPr>
            <w:r w:rsidRPr="001B7915">
              <w:rPr>
                <w:rFonts w:ascii="Arial" w:hAnsi="Arial" w:cs="Arial"/>
                <w:sz w:val="16"/>
                <w:szCs w:val="16"/>
              </w:rPr>
              <w:t>Body</w:t>
            </w:r>
          </w:p>
        </w:tc>
        <w:tc>
          <w:tcPr>
            <w:tcW w:w="171" w:type="pct"/>
            <w:shd w:val="clear" w:color="auto" w:fill="auto"/>
            <w:hideMark/>
          </w:tcPr>
          <w:p w14:paraId="0061DAA8" w14:textId="6131B4EF" w:rsidR="00457AB0" w:rsidRPr="001B7915" w:rsidRDefault="003B4B5E" w:rsidP="00457AB0">
            <w:pPr>
              <w:pStyle w:val="T2BaseArray"/>
              <w:ind w:left="0" w:firstLine="0"/>
              <w:jc w:val="left"/>
              <w:rPr>
                <w:rFonts w:ascii="Arial" w:hAnsi="Arial" w:cs="Arial"/>
                <w:sz w:val="16"/>
                <w:szCs w:val="16"/>
              </w:rPr>
            </w:pPr>
            <w:r>
              <w:rPr>
                <w:rFonts w:ascii="Arial" w:hAnsi="Arial" w:cs="Arial"/>
                <w:sz w:val="16"/>
                <w:szCs w:val="16"/>
              </w:rPr>
              <w:t>8</w:t>
            </w:r>
          </w:p>
        </w:tc>
        <w:tc>
          <w:tcPr>
            <w:tcW w:w="859" w:type="pct"/>
            <w:shd w:val="clear" w:color="auto" w:fill="auto"/>
            <w:hideMark/>
          </w:tcPr>
          <w:p w14:paraId="450DFFC6" w14:textId="0A1079B5"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New failing Party BIC</w:t>
            </w:r>
          </w:p>
        </w:tc>
        <w:tc>
          <w:tcPr>
            <w:tcW w:w="484" w:type="pct"/>
            <w:shd w:val="clear" w:color="auto" w:fill="auto"/>
            <w:hideMark/>
          </w:tcPr>
          <w:p w14:paraId="451A373B" w14:textId="3ADB1D52" w:rsidR="00457AB0" w:rsidRPr="001B7915" w:rsidRDefault="00457AB0" w:rsidP="00457AB0">
            <w:pPr>
              <w:pStyle w:val="T2BaseArray"/>
              <w:ind w:left="0" w:firstLine="0"/>
              <w:jc w:val="left"/>
              <w:rPr>
                <w:rFonts w:ascii="Arial" w:hAnsi="Arial" w:cs="Arial"/>
                <w:sz w:val="16"/>
                <w:szCs w:val="16"/>
              </w:rPr>
            </w:pPr>
            <w:r w:rsidRPr="001B7915">
              <w:rPr>
                <w:rFonts w:ascii="Arial" w:hAnsi="Arial" w:cs="Arial"/>
                <w:sz w:val="16"/>
                <w:szCs w:val="16"/>
              </w:rPr>
              <w:t>CHAR(n)</w:t>
            </w:r>
          </w:p>
        </w:tc>
        <w:tc>
          <w:tcPr>
            <w:tcW w:w="188" w:type="pct"/>
            <w:shd w:val="clear" w:color="auto" w:fill="auto"/>
            <w:hideMark/>
          </w:tcPr>
          <w:p w14:paraId="19C5B4AB" w14:textId="49592BC7"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1</w:t>
            </w:r>
            <w:r w:rsidRPr="002E3431">
              <w:rPr>
                <w:rFonts w:ascii="Arial" w:hAnsi="Arial" w:cs="Arial"/>
                <w:sz w:val="16"/>
                <w:szCs w:val="16"/>
              </w:rPr>
              <w:t>1</w:t>
            </w:r>
          </w:p>
        </w:tc>
        <w:tc>
          <w:tcPr>
            <w:tcW w:w="775" w:type="pct"/>
            <w:shd w:val="clear" w:color="auto" w:fill="auto"/>
            <w:hideMark/>
          </w:tcPr>
          <w:p w14:paraId="50B0BC9E" w14:textId="7C003296" w:rsidR="00457AB0" w:rsidRPr="001B7915" w:rsidRDefault="00457AB0" w:rsidP="003720B5">
            <w:pPr>
              <w:pStyle w:val="T2BaseArray"/>
              <w:ind w:left="0" w:firstLine="0"/>
              <w:jc w:val="left"/>
              <w:rPr>
                <w:rFonts w:ascii="Arial" w:hAnsi="Arial" w:cs="Arial"/>
                <w:sz w:val="16"/>
                <w:szCs w:val="16"/>
              </w:rPr>
            </w:pPr>
            <w:r w:rsidRPr="003F041D">
              <w:rPr>
                <w:rFonts w:ascii="Arial" w:hAnsi="Arial" w:cs="Arial"/>
                <w:sz w:val="16"/>
                <w:szCs w:val="16"/>
                <w:lang w:val="en-US"/>
              </w:rPr>
              <w:t xml:space="preserve">BIC of the </w:t>
            </w:r>
            <w:r>
              <w:rPr>
                <w:rFonts w:ascii="Arial" w:hAnsi="Arial" w:cs="Arial"/>
                <w:sz w:val="16"/>
                <w:szCs w:val="16"/>
                <w:lang w:val="en-US"/>
              </w:rPr>
              <w:t>Party that will become the failing party of the penalty after the re-allocation</w:t>
            </w:r>
            <w:r w:rsidR="002E026B">
              <w:rPr>
                <w:rFonts w:ascii="Arial" w:hAnsi="Arial" w:cs="Arial"/>
                <w:sz w:val="16"/>
                <w:szCs w:val="16"/>
                <w:lang w:val="en-US"/>
              </w:rPr>
              <w:t xml:space="preserve">. </w:t>
            </w:r>
          </w:p>
        </w:tc>
        <w:tc>
          <w:tcPr>
            <w:tcW w:w="161" w:type="pct"/>
            <w:shd w:val="clear" w:color="auto" w:fill="auto"/>
            <w:hideMark/>
          </w:tcPr>
          <w:p w14:paraId="2740D197" w14:textId="552CE4A8" w:rsidR="00457AB0" w:rsidRPr="001B7915" w:rsidRDefault="00457AB0" w:rsidP="00457AB0">
            <w:pPr>
              <w:pStyle w:val="T2BaseArray"/>
              <w:ind w:left="0" w:firstLine="0"/>
              <w:jc w:val="left"/>
              <w:rPr>
                <w:rFonts w:ascii="Arial" w:hAnsi="Arial" w:cs="Arial"/>
                <w:sz w:val="16"/>
                <w:szCs w:val="16"/>
              </w:rPr>
            </w:pPr>
            <w:r w:rsidRPr="007360D3">
              <w:rPr>
                <w:rFonts w:ascii="Arial" w:hAnsi="Arial" w:cs="Arial"/>
                <w:sz w:val="16"/>
                <w:szCs w:val="16"/>
              </w:rPr>
              <w:t>O*</w:t>
            </w:r>
          </w:p>
        </w:tc>
        <w:tc>
          <w:tcPr>
            <w:tcW w:w="2039" w:type="pct"/>
            <w:shd w:val="clear" w:color="auto" w:fill="auto"/>
            <w:hideMark/>
          </w:tcPr>
          <w:p w14:paraId="2C798FCD" w14:textId="77777777" w:rsidR="00457AB0" w:rsidRDefault="00457AB0" w:rsidP="00457AB0">
            <w:pPr>
              <w:pStyle w:val="T2BaseArray"/>
              <w:ind w:left="0" w:firstLine="0"/>
              <w:jc w:val="left"/>
              <w:rPr>
                <w:rFonts w:ascii="Arial" w:hAnsi="Arial" w:cs="Arial"/>
                <w:sz w:val="16"/>
                <w:szCs w:val="16"/>
              </w:rPr>
            </w:pPr>
            <w:r>
              <w:rPr>
                <w:rFonts w:ascii="Arial" w:hAnsi="Arial" w:cs="Arial"/>
                <w:sz w:val="16"/>
                <w:szCs w:val="16"/>
              </w:rPr>
              <w:t>* It must be filled in case the Request Type is ‘RALO’ (Re-allocation).</w:t>
            </w:r>
          </w:p>
          <w:p w14:paraId="2EA18DEB" w14:textId="77777777" w:rsidR="00C52871" w:rsidRDefault="00C52871" w:rsidP="00457AB0">
            <w:pPr>
              <w:pStyle w:val="T2BaseArray"/>
              <w:ind w:left="0" w:firstLine="0"/>
              <w:jc w:val="left"/>
              <w:rPr>
                <w:rFonts w:ascii="Arial" w:hAnsi="Arial" w:cs="Arial"/>
                <w:sz w:val="16"/>
                <w:szCs w:val="16"/>
              </w:rPr>
            </w:pPr>
            <w:r>
              <w:rPr>
                <w:rFonts w:ascii="Arial" w:hAnsi="Arial" w:cs="Arial"/>
                <w:sz w:val="16"/>
                <w:szCs w:val="16"/>
              </w:rPr>
              <w:t xml:space="preserve">Otherwise, it must </w:t>
            </w:r>
            <w:r w:rsidRPr="005C1730">
              <w:rPr>
                <w:rFonts w:ascii="Arial" w:hAnsi="Arial" w:cs="Arial"/>
                <w:sz w:val="16"/>
                <w:szCs w:val="16"/>
              </w:rPr>
              <w:t>be blank</w:t>
            </w:r>
            <w:r>
              <w:rPr>
                <w:rFonts w:ascii="Arial" w:hAnsi="Arial" w:cs="Arial"/>
                <w:sz w:val="16"/>
                <w:szCs w:val="16"/>
              </w:rPr>
              <w:t>.</w:t>
            </w:r>
          </w:p>
          <w:p w14:paraId="5524572C" w14:textId="308967BE" w:rsidR="003720B5" w:rsidRPr="001B7915" w:rsidRDefault="003720B5" w:rsidP="00457AB0">
            <w:pPr>
              <w:pStyle w:val="T2BaseArray"/>
              <w:ind w:left="0" w:firstLine="0"/>
              <w:jc w:val="left"/>
              <w:rPr>
                <w:rFonts w:ascii="Arial" w:hAnsi="Arial" w:cs="Arial"/>
                <w:sz w:val="16"/>
                <w:szCs w:val="16"/>
              </w:rPr>
            </w:pPr>
            <w:r>
              <w:rPr>
                <w:rFonts w:ascii="Arial" w:hAnsi="Arial" w:cs="Arial"/>
                <w:sz w:val="16"/>
                <w:szCs w:val="16"/>
                <w:lang w:val="en-US"/>
              </w:rPr>
              <w:t>Note: It must be either the delivering or the receiving party of the underlying Settlement Instruction that was sent already matched.</w:t>
            </w:r>
          </w:p>
        </w:tc>
      </w:tr>
      <w:tr w:rsidR="00457AB0" w:rsidRPr="00E66FFA" w14:paraId="742D2F7C" w14:textId="77777777" w:rsidTr="00035AB1">
        <w:trPr>
          <w:trHeight w:val="900"/>
        </w:trPr>
        <w:tc>
          <w:tcPr>
            <w:tcW w:w="323" w:type="pct"/>
            <w:shd w:val="clear" w:color="auto" w:fill="auto"/>
            <w:hideMark/>
          </w:tcPr>
          <w:p w14:paraId="4953CC75" w14:textId="1E42E6AC" w:rsidR="00457AB0" w:rsidRPr="001B7915" w:rsidRDefault="00457AB0" w:rsidP="00457AB0">
            <w:pPr>
              <w:pStyle w:val="T2BaseArray"/>
              <w:ind w:left="0" w:firstLine="0"/>
              <w:jc w:val="left"/>
              <w:rPr>
                <w:rFonts w:ascii="Arial" w:hAnsi="Arial" w:cs="Arial"/>
                <w:sz w:val="16"/>
                <w:szCs w:val="16"/>
              </w:rPr>
            </w:pPr>
            <w:r w:rsidRPr="001B7915">
              <w:rPr>
                <w:rFonts w:ascii="Arial" w:hAnsi="Arial" w:cs="Arial"/>
                <w:sz w:val="16"/>
                <w:szCs w:val="16"/>
              </w:rPr>
              <w:t>Body</w:t>
            </w:r>
          </w:p>
        </w:tc>
        <w:tc>
          <w:tcPr>
            <w:tcW w:w="171" w:type="pct"/>
            <w:shd w:val="clear" w:color="auto" w:fill="auto"/>
            <w:hideMark/>
          </w:tcPr>
          <w:p w14:paraId="2ED78397" w14:textId="2F0C7E8F" w:rsidR="00457AB0" w:rsidRPr="001B7915" w:rsidRDefault="003B4B5E" w:rsidP="00457AB0">
            <w:pPr>
              <w:pStyle w:val="T2BaseArray"/>
              <w:ind w:left="0" w:firstLine="0"/>
              <w:jc w:val="left"/>
              <w:rPr>
                <w:rFonts w:ascii="Arial" w:hAnsi="Arial" w:cs="Arial"/>
                <w:sz w:val="16"/>
                <w:szCs w:val="16"/>
              </w:rPr>
            </w:pPr>
            <w:r>
              <w:rPr>
                <w:rFonts w:ascii="Arial" w:hAnsi="Arial" w:cs="Arial"/>
                <w:sz w:val="16"/>
                <w:szCs w:val="16"/>
              </w:rPr>
              <w:t>9</w:t>
            </w:r>
          </w:p>
        </w:tc>
        <w:tc>
          <w:tcPr>
            <w:tcW w:w="859" w:type="pct"/>
            <w:shd w:val="clear" w:color="auto" w:fill="auto"/>
            <w:hideMark/>
          </w:tcPr>
          <w:p w14:paraId="1CDFFE97" w14:textId="1F0BB67D"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New non-failing Party BIC</w:t>
            </w:r>
          </w:p>
        </w:tc>
        <w:tc>
          <w:tcPr>
            <w:tcW w:w="484" w:type="pct"/>
            <w:shd w:val="clear" w:color="auto" w:fill="auto"/>
            <w:hideMark/>
          </w:tcPr>
          <w:p w14:paraId="5836AC50" w14:textId="72189421" w:rsidR="00457AB0" w:rsidRPr="001B7915" w:rsidRDefault="00457AB0" w:rsidP="00457AB0">
            <w:pPr>
              <w:pStyle w:val="T2BaseArray"/>
              <w:ind w:left="0" w:firstLine="0"/>
              <w:jc w:val="left"/>
              <w:rPr>
                <w:rFonts w:ascii="Arial" w:hAnsi="Arial" w:cs="Arial"/>
                <w:sz w:val="16"/>
                <w:szCs w:val="16"/>
              </w:rPr>
            </w:pPr>
            <w:r w:rsidRPr="001B7915">
              <w:rPr>
                <w:rFonts w:ascii="Arial" w:hAnsi="Arial" w:cs="Arial"/>
                <w:sz w:val="16"/>
                <w:szCs w:val="16"/>
              </w:rPr>
              <w:t>CHAR(n)</w:t>
            </w:r>
          </w:p>
        </w:tc>
        <w:tc>
          <w:tcPr>
            <w:tcW w:w="188" w:type="pct"/>
            <w:shd w:val="clear" w:color="auto" w:fill="auto"/>
            <w:hideMark/>
          </w:tcPr>
          <w:p w14:paraId="447D6183" w14:textId="41770327" w:rsidR="00457AB0" w:rsidRPr="001B7915" w:rsidRDefault="00457AB0" w:rsidP="00457AB0">
            <w:pPr>
              <w:pStyle w:val="T2BaseArray"/>
              <w:ind w:left="0" w:firstLine="0"/>
              <w:jc w:val="left"/>
              <w:rPr>
                <w:rFonts w:ascii="Arial" w:hAnsi="Arial" w:cs="Arial"/>
                <w:sz w:val="16"/>
                <w:szCs w:val="16"/>
              </w:rPr>
            </w:pPr>
            <w:r w:rsidRPr="002E3431">
              <w:rPr>
                <w:rFonts w:ascii="Arial" w:hAnsi="Arial" w:cs="Arial"/>
                <w:sz w:val="16"/>
                <w:szCs w:val="16"/>
              </w:rPr>
              <w:t>1</w:t>
            </w:r>
            <w:r>
              <w:rPr>
                <w:rFonts w:ascii="Arial" w:hAnsi="Arial" w:cs="Arial"/>
                <w:sz w:val="16"/>
                <w:szCs w:val="16"/>
              </w:rPr>
              <w:t>1</w:t>
            </w:r>
          </w:p>
        </w:tc>
        <w:tc>
          <w:tcPr>
            <w:tcW w:w="775" w:type="pct"/>
            <w:shd w:val="clear" w:color="auto" w:fill="auto"/>
            <w:hideMark/>
          </w:tcPr>
          <w:p w14:paraId="1912C060" w14:textId="3B282BCB" w:rsidR="00457AB0" w:rsidRPr="00CD4A88" w:rsidRDefault="00457AB0" w:rsidP="003720B5">
            <w:pPr>
              <w:pStyle w:val="T2BaseArray"/>
              <w:ind w:left="0" w:firstLine="0"/>
              <w:jc w:val="left"/>
              <w:rPr>
                <w:rFonts w:ascii="Arial" w:hAnsi="Arial" w:cs="Arial"/>
                <w:sz w:val="16"/>
                <w:szCs w:val="16"/>
                <w:lang w:val="en-US"/>
              </w:rPr>
            </w:pPr>
            <w:r w:rsidRPr="003F041D">
              <w:rPr>
                <w:rFonts w:ascii="Arial" w:hAnsi="Arial" w:cs="Arial"/>
                <w:sz w:val="16"/>
                <w:szCs w:val="16"/>
                <w:lang w:val="en-US"/>
              </w:rPr>
              <w:t xml:space="preserve">BIC of the </w:t>
            </w:r>
            <w:r>
              <w:rPr>
                <w:rFonts w:ascii="Arial" w:hAnsi="Arial" w:cs="Arial"/>
                <w:sz w:val="16"/>
                <w:szCs w:val="16"/>
                <w:lang w:val="en-US"/>
              </w:rPr>
              <w:t>Party that will become the non-failing party of the penalty after the re-allocation</w:t>
            </w:r>
            <w:r w:rsidR="002E026B">
              <w:rPr>
                <w:rFonts w:ascii="Arial" w:hAnsi="Arial" w:cs="Arial"/>
                <w:sz w:val="16"/>
                <w:szCs w:val="16"/>
                <w:lang w:val="en-US"/>
              </w:rPr>
              <w:t xml:space="preserve"> </w:t>
            </w:r>
          </w:p>
        </w:tc>
        <w:tc>
          <w:tcPr>
            <w:tcW w:w="161" w:type="pct"/>
            <w:shd w:val="clear" w:color="auto" w:fill="auto"/>
            <w:hideMark/>
          </w:tcPr>
          <w:p w14:paraId="7F6AD7EC" w14:textId="4DFF568E" w:rsidR="00457AB0" w:rsidRPr="001B7915" w:rsidRDefault="00457AB0" w:rsidP="00457AB0">
            <w:pPr>
              <w:pStyle w:val="T2BaseArray"/>
              <w:ind w:left="0" w:firstLine="0"/>
              <w:jc w:val="left"/>
              <w:rPr>
                <w:rFonts w:ascii="Arial" w:hAnsi="Arial" w:cs="Arial"/>
                <w:sz w:val="16"/>
                <w:szCs w:val="16"/>
              </w:rPr>
            </w:pPr>
            <w:r w:rsidRPr="007360D3">
              <w:rPr>
                <w:rFonts w:ascii="Arial" w:hAnsi="Arial" w:cs="Arial"/>
                <w:sz w:val="16"/>
                <w:szCs w:val="16"/>
              </w:rPr>
              <w:t>O*</w:t>
            </w:r>
          </w:p>
        </w:tc>
        <w:tc>
          <w:tcPr>
            <w:tcW w:w="2039" w:type="pct"/>
            <w:shd w:val="clear" w:color="auto" w:fill="auto"/>
            <w:hideMark/>
          </w:tcPr>
          <w:p w14:paraId="0317A177" w14:textId="77777777" w:rsidR="00457AB0" w:rsidRDefault="00457AB0" w:rsidP="00457AB0">
            <w:pPr>
              <w:pStyle w:val="T2BaseArray"/>
              <w:ind w:left="0" w:firstLine="0"/>
              <w:jc w:val="left"/>
              <w:rPr>
                <w:rFonts w:ascii="Arial" w:hAnsi="Arial" w:cs="Arial"/>
                <w:sz w:val="16"/>
                <w:szCs w:val="16"/>
              </w:rPr>
            </w:pPr>
            <w:r>
              <w:rPr>
                <w:rFonts w:ascii="Arial" w:hAnsi="Arial" w:cs="Arial"/>
                <w:sz w:val="16"/>
                <w:szCs w:val="16"/>
              </w:rPr>
              <w:t>It must be filled in case the Request Type is ‘RALO’ (Re-allocation).</w:t>
            </w:r>
          </w:p>
          <w:p w14:paraId="6A8AA792" w14:textId="77777777" w:rsidR="00C52871" w:rsidRDefault="00C52871" w:rsidP="00457AB0">
            <w:pPr>
              <w:pStyle w:val="T2BaseArray"/>
              <w:ind w:left="0" w:firstLine="0"/>
              <w:jc w:val="left"/>
              <w:rPr>
                <w:rFonts w:ascii="Arial" w:hAnsi="Arial" w:cs="Arial"/>
                <w:sz w:val="16"/>
                <w:szCs w:val="16"/>
              </w:rPr>
            </w:pPr>
            <w:r>
              <w:rPr>
                <w:rFonts w:ascii="Arial" w:hAnsi="Arial" w:cs="Arial"/>
                <w:sz w:val="16"/>
                <w:szCs w:val="16"/>
              </w:rPr>
              <w:t xml:space="preserve">Otherwise, it must </w:t>
            </w:r>
            <w:r w:rsidRPr="005C1730">
              <w:rPr>
                <w:rFonts w:ascii="Arial" w:hAnsi="Arial" w:cs="Arial"/>
                <w:sz w:val="16"/>
                <w:szCs w:val="16"/>
              </w:rPr>
              <w:t>be blank</w:t>
            </w:r>
            <w:r>
              <w:rPr>
                <w:rFonts w:ascii="Arial" w:hAnsi="Arial" w:cs="Arial"/>
                <w:sz w:val="16"/>
                <w:szCs w:val="16"/>
              </w:rPr>
              <w:t>.</w:t>
            </w:r>
          </w:p>
          <w:p w14:paraId="7BE3FB50" w14:textId="06D3CE08" w:rsidR="003720B5" w:rsidRPr="001B7915" w:rsidRDefault="003720B5" w:rsidP="003720B5">
            <w:pPr>
              <w:pStyle w:val="T2BaseArray"/>
              <w:ind w:left="0" w:firstLine="0"/>
              <w:jc w:val="left"/>
              <w:rPr>
                <w:rFonts w:ascii="Arial" w:hAnsi="Arial" w:cs="Arial"/>
                <w:sz w:val="16"/>
                <w:szCs w:val="16"/>
              </w:rPr>
            </w:pPr>
            <w:r>
              <w:rPr>
                <w:rFonts w:ascii="Arial" w:hAnsi="Arial" w:cs="Arial"/>
                <w:sz w:val="16"/>
                <w:szCs w:val="16"/>
                <w:lang w:val="en-US"/>
              </w:rPr>
              <w:t xml:space="preserve">Note: In case the </w:t>
            </w:r>
            <w:r>
              <w:rPr>
                <w:rFonts w:ascii="Arial" w:hAnsi="Arial" w:cs="Arial"/>
                <w:sz w:val="16"/>
                <w:szCs w:val="16"/>
              </w:rPr>
              <w:t>New failing Party BIC</w:t>
            </w:r>
            <w:r>
              <w:rPr>
                <w:rFonts w:ascii="Arial" w:hAnsi="Arial" w:cs="Arial"/>
                <w:sz w:val="16"/>
                <w:szCs w:val="16"/>
                <w:lang w:val="en-US"/>
              </w:rPr>
              <w:t xml:space="preserve"> corresponds to the delivering party of the underlying Settlement Instruction, the </w:t>
            </w:r>
            <w:r>
              <w:rPr>
                <w:rFonts w:ascii="Arial" w:hAnsi="Arial" w:cs="Arial"/>
                <w:sz w:val="16"/>
                <w:szCs w:val="16"/>
              </w:rPr>
              <w:t xml:space="preserve">New non-failing Party BIC must correspond to the </w:t>
            </w:r>
            <w:r>
              <w:rPr>
                <w:rFonts w:ascii="Arial" w:hAnsi="Arial" w:cs="Arial"/>
                <w:sz w:val="16"/>
                <w:szCs w:val="16"/>
                <w:lang w:val="en-US"/>
              </w:rPr>
              <w:t>receiving party, and vice versa.</w:t>
            </w:r>
          </w:p>
        </w:tc>
      </w:tr>
      <w:tr w:rsidR="00613020" w:rsidRPr="00E66FFA" w14:paraId="46B8377D" w14:textId="77777777" w:rsidTr="00035AB1">
        <w:trPr>
          <w:trHeight w:val="900"/>
        </w:trPr>
        <w:tc>
          <w:tcPr>
            <w:tcW w:w="323" w:type="pct"/>
            <w:shd w:val="clear" w:color="auto" w:fill="auto"/>
          </w:tcPr>
          <w:p w14:paraId="5A91D5E6" w14:textId="47265EF6" w:rsidR="00613020" w:rsidRPr="001B7915" w:rsidRDefault="00613020" w:rsidP="00613020">
            <w:pPr>
              <w:pStyle w:val="T2BaseArray"/>
              <w:ind w:left="0" w:firstLine="0"/>
              <w:jc w:val="left"/>
              <w:rPr>
                <w:rFonts w:ascii="Arial" w:hAnsi="Arial" w:cs="Arial"/>
                <w:sz w:val="16"/>
                <w:szCs w:val="16"/>
              </w:rPr>
            </w:pPr>
            <w:r w:rsidRPr="001B7915">
              <w:rPr>
                <w:rFonts w:ascii="Arial" w:hAnsi="Arial" w:cs="Arial"/>
                <w:sz w:val="16"/>
                <w:szCs w:val="16"/>
              </w:rPr>
              <w:t>Body</w:t>
            </w:r>
          </w:p>
        </w:tc>
        <w:tc>
          <w:tcPr>
            <w:tcW w:w="171" w:type="pct"/>
            <w:shd w:val="clear" w:color="auto" w:fill="auto"/>
          </w:tcPr>
          <w:p w14:paraId="27C7B851" w14:textId="3C48E791" w:rsidR="00613020" w:rsidRDefault="00613020" w:rsidP="00613020">
            <w:pPr>
              <w:pStyle w:val="T2BaseArray"/>
              <w:ind w:left="0" w:firstLine="0"/>
              <w:jc w:val="left"/>
              <w:rPr>
                <w:rFonts w:ascii="Arial" w:hAnsi="Arial" w:cs="Arial"/>
                <w:sz w:val="16"/>
                <w:szCs w:val="16"/>
              </w:rPr>
            </w:pPr>
            <w:r>
              <w:rPr>
                <w:rFonts w:ascii="Arial" w:hAnsi="Arial" w:cs="Arial"/>
                <w:sz w:val="16"/>
                <w:szCs w:val="16"/>
              </w:rPr>
              <w:t>10</w:t>
            </w:r>
          </w:p>
        </w:tc>
        <w:tc>
          <w:tcPr>
            <w:tcW w:w="859" w:type="pct"/>
            <w:shd w:val="clear" w:color="auto" w:fill="auto"/>
          </w:tcPr>
          <w:p w14:paraId="33F6B426" w14:textId="6DD97EA2" w:rsidR="00613020" w:rsidRDefault="002E026B" w:rsidP="00613020">
            <w:pPr>
              <w:pStyle w:val="T2BaseArray"/>
              <w:ind w:left="0" w:firstLine="0"/>
              <w:jc w:val="left"/>
              <w:rPr>
                <w:rFonts w:ascii="Arial" w:hAnsi="Arial" w:cs="Arial"/>
                <w:sz w:val="16"/>
                <w:szCs w:val="16"/>
              </w:rPr>
            </w:pPr>
            <w:r>
              <w:rPr>
                <w:rFonts w:ascii="Arial" w:hAnsi="Arial" w:cs="Arial"/>
                <w:sz w:val="16"/>
                <w:szCs w:val="16"/>
              </w:rPr>
              <w:t>T2S reference of the failed Settlement Instruction</w:t>
            </w:r>
          </w:p>
        </w:tc>
        <w:tc>
          <w:tcPr>
            <w:tcW w:w="484" w:type="pct"/>
            <w:shd w:val="clear" w:color="auto" w:fill="auto"/>
          </w:tcPr>
          <w:p w14:paraId="1A69DC8A" w14:textId="23F51B4E" w:rsidR="00613020" w:rsidRPr="001B7915" w:rsidRDefault="00613020" w:rsidP="00613020">
            <w:pPr>
              <w:pStyle w:val="T2BaseArray"/>
              <w:ind w:left="0" w:firstLine="0"/>
              <w:jc w:val="left"/>
              <w:rPr>
                <w:rFonts w:ascii="Arial" w:hAnsi="Arial" w:cs="Arial"/>
                <w:sz w:val="16"/>
                <w:szCs w:val="16"/>
              </w:rPr>
            </w:pPr>
            <w:r w:rsidRPr="001B7915">
              <w:rPr>
                <w:rFonts w:ascii="Arial" w:hAnsi="Arial" w:cs="Arial"/>
                <w:sz w:val="16"/>
                <w:szCs w:val="16"/>
              </w:rPr>
              <w:t>CHAR(n)</w:t>
            </w:r>
          </w:p>
        </w:tc>
        <w:tc>
          <w:tcPr>
            <w:tcW w:w="188" w:type="pct"/>
            <w:shd w:val="clear" w:color="auto" w:fill="auto"/>
          </w:tcPr>
          <w:p w14:paraId="6A3E5F97" w14:textId="584D9A93" w:rsidR="00613020" w:rsidRPr="002E3431" w:rsidRDefault="00C11107" w:rsidP="00613020">
            <w:pPr>
              <w:pStyle w:val="T2BaseArray"/>
              <w:ind w:left="0" w:firstLine="0"/>
              <w:jc w:val="left"/>
              <w:rPr>
                <w:rFonts w:ascii="Arial" w:hAnsi="Arial" w:cs="Arial"/>
                <w:sz w:val="16"/>
                <w:szCs w:val="16"/>
              </w:rPr>
            </w:pPr>
            <w:r>
              <w:rPr>
                <w:rFonts w:ascii="Arial" w:hAnsi="Arial" w:cs="Arial"/>
                <w:sz w:val="16"/>
                <w:szCs w:val="16"/>
              </w:rPr>
              <w:t>16</w:t>
            </w:r>
          </w:p>
        </w:tc>
        <w:tc>
          <w:tcPr>
            <w:tcW w:w="775" w:type="pct"/>
            <w:shd w:val="clear" w:color="auto" w:fill="auto"/>
          </w:tcPr>
          <w:p w14:paraId="75E60C4D" w14:textId="435DDC8E" w:rsidR="00613020" w:rsidRPr="003F041D" w:rsidRDefault="002E026B" w:rsidP="002E026B">
            <w:pPr>
              <w:pStyle w:val="T2BaseArray"/>
              <w:ind w:left="0" w:firstLine="0"/>
              <w:jc w:val="left"/>
              <w:rPr>
                <w:rFonts w:ascii="Arial" w:hAnsi="Arial" w:cs="Arial"/>
                <w:sz w:val="16"/>
                <w:szCs w:val="16"/>
                <w:lang w:val="en-US"/>
              </w:rPr>
            </w:pPr>
            <w:r>
              <w:rPr>
                <w:rFonts w:ascii="Arial" w:hAnsi="Arial" w:cs="Arial"/>
                <w:sz w:val="16"/>
                <w:szCs w:val="16"/>
                <w:lang w:val="en-US"/>
              </w:rPr>
              <w:t>Identifies the failing leg of the already matched settlement instruction i.e. either the delivering or the receiving Settlement Instruction created in T2S.</w:t>
            </w:r>
          </w:p>
        </w:tc>
        <w:tc>
          <w:tcPr>
            <w:tcW w:w="161" w:type="pct"/>
            <w:shd w:val="clear" w:color="auto" w:fill="auto"/>
          </w:tcPr>
          <w:p w14:paraId="1572EE1F" w14:textId="3EA09F36" w:rsidR="00613020" w:rsidRPr="007360D3" w:rsidRDefault="00613020" w:rsidP="00613020">
            <w:pPr>
              <w:pStyle w:val="T2BaseArray"/>
              <w:ind w:left="0" w:firstLine="0"/>
              <w:jc w:val="left"/>
              <w:rPr>
                <w:rFonts w:ascii="Arial" w:hAnsi="Arial" w:cs="Arial"/>
                <w:sz w:val="16"/>
                <w:szCs w:val="16"/>
              </w:rPr>
            </w:pPr>
            <w:r w:rsidRPr="007360D3">
              <w:rPr>
                <w:rFonts w:ascii="Arial" w:hAnsi="Arial" w:cs="Arial"/>
                <w:sz w:val="16"/>
                <w:szCs w:val="16"/>
              </w:rPr>
              <w:t>O*</w:t>
            </w:r>
          </w:p>
        </w:tc>
        <w:tc>
          <w:tcPr>
            <w:tcW w:w="2039" w:type="pct"/>
            <w:shd w:val="clear" w:color="auto" w:fill="auto"/>
          </w:tcPr>
          <w:p w14:paraId="3308BF66" w14:textId="3AAA0885" w:rsidR="00613020" w:rsidRDefault="00613020" w:rsidP="00613020">
            <w:pPr>
              <w:pStyle w:val="T2BaseArray"/>
              <w:ind w:left="0" w:firstLine="0"/>
              <w:jc w:val="left"/>
              <w:rPr>
                <w:rFonts w:ascii="Arial" w:hAnsi="Arial" w:cs="Arial"/>
                <w:sz w:val="16"/>
                <w:szCs w:val="16"/>
              </w:rPr>
            </w:pPr>
            <w:r>
              <w:rPr>
                <w:rFonts w:ascii="Arial" w:hAnsi="Arial" w:cs="Arial"/>
                <w:sz w:val="16"/>
                <w:szCs w:val="16"/>
              </w:rPr>
              <w:t xml:space="preserve">It must be filled in case the </w:t>
            </w:r>
            <w:r w:rsidR="002E026B">
              <w:rPr>
                <w:rFonts w:ascii="Arial" w:hAnsi="Arial" w:cs="Arial"/>
                <w:sz w:val="16"/>
                <w:szCs w:val="16"/>
              </w:rPr>
              <w:t>New failing Party BIC is equal to the New non-failing Party BIC.</w:t>
            </w:r>
          </w:p>
          <w:p w14:paraId="6E21899A" w14:textId="77777777" w:rsidR="003720B5" w:rsidRDefault="003720B5" w:rsidP="003720B5">
            <w:pPr>
              <w:pStyle w:val="T2BaseArray"/>
              <w:ind w:left="0" w:firstLine="0"/>
              <w:jc w:val="left"/>
              <w:rPr>
                <w:rFonts w:ascii="Arial" w:hAnsi="Arial" w:cs="Arial"/>
                <w:sz w:val="16"/>
                <w:szCs w:val="16"/>
              </w:rPr>
            </w:pPr>
            <w:r>
              <w:rPr>
                <w:rFonts w:ascii="Arial" w:hAnsi="Arial" w:cs="Arial"/>
                <w:sz w:val="16"/>
                <w:szCs w:val="16"/>
              </w:rPr>
              <w:t xml:space="preserve">Otherwise, it must </w:t>
            </w:r>
            <w:r w:rsidRPr="005C1730">
              <w:rPr>
                <w:rFonts w:ascii="Arial" w:hAnsi="Arial" w:cs="Arial"/>
                <w:sz w:val="16"/>
                <w:szCs w:val="16"/>
              </w:rPr>
              <w:t>be blank</w:t>
            </w:r>
            <w:r>
              <w:rPr>
                <w:rFonts w:ascii="Arial" w:hAnsi="Arial" w:cs="Arial"/>
                <w:sz w:val="16"/>
                <w:szCs w:val="16"/>
              </w:rPr>
              <w:t>.</w:t>
            </w:r>
          </w:p>
          <w:p w14:paraId="7525D062" w14:textId="4D024129" w:rsidR="00613020" w:rsidRDefault="00613020" w:rsidP="00613020">
            <w:pPr>
              <w:pStyle w:val="T2BaseArray"/>
              <w:ind w:left="0" w:firstLine="0"/>
              <w:jc w:val="left"/>
              <w:rPr>
                <w:rFonts w:ascii="Arial" w:hAnsi="Arial" w:cs="Arial"/>
                <w:sz w:val="16"/>
                <w:szCs w:val="16"/>
              </w:rPr>
            </w:pPr>
          </w:p>
        </w:tc>
      </w:tr>
      <w:tr w:rsidR="00457AB0" w:rsidRPr="00E66FFA" w14:paraId="06A9B3A6" w14:textId="77777777" w:rsidTr="00035AB1">
        <w:trPr>
          <w:trHeight w:val="900"/>
        </w:trPr>
        <w:tc>
          <w:tcPr>
            <w:tcW w:w="323" w:type="pct"/>
            <w:shd w:val="clear" w:color="auto" w:fill="auto"/>
            <w:hideMark/>
          </w:tcPr>
          <w:p w14:paraId="048398F8" w14:textId="5FA870B6" w:rsidR="00457AB0" w:rsidRPr="001B7915" w:rsidRDefault="00457AB0" w:rsidP="00457AB0">
            <w:pPr>
              <w:pStyle w:val="T2BaseArray"/>
              <w:ind w:left="0" w:firstLine="0"/>
              <w:jc w:val="left"/>
              <w:rPr>
                <w:rFonts w:ascii="Arial" w:hAnsi="Arial" w:cs="Arial"/>
                <w:sz w:val="16"/>
                <w:szCs w:val="16"/>
              </w:rPr>
            </w:pPr>
            <w:r w:rsidRPr="001B7915">
              <w:rPr>
                <w:rFonts w:ascii="Arial" w:hAnsi="Arial" w:cs="Arial"/>
                <w:sz w:val="16"/>
                <w:szCs w:val="16"/>
              </w:rPr>
              <w:lastRenderedPageBreak/>
              <w:t>Body</w:t>
            </w:r>
          </w:p>
        </w:tc>
        <w:tc>
          <w:tcPr>
            <w:tcW w:w="171" w:type="pct"/>
            <w:shd w:val="clear" w:color="auto" w:fill="auto"/>
            <w:hideMark/>
          </w:tcPr>
          <w:p w14:paraId="47900B61" w14:textId="2BEF5F9A"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1</w:t>
            </w:r>
            <w:r w:rsidR="003720B5">
              <w:rPr>
                <w:rFonts w:ascii="Arial" w:hAnsi="Arial" w:cs="Arial"/>
                <w:sz w:val="16"/>
                <w:szCs w:val="16"/>
              </w:rPr>
              <w:t>1</w:t>
            </w:r>
          </w:p>
        </w:tc>
        <w:tc>
          <w:tcPr>
            <w:tcW w:w="859" w:type="pct"/>
            <w:shd w:val="clear" w:color="auto" w:fill="auto"/>
            <w:hideMark/>
          </w:tcPr>
          <w:p w14:paraId="7C11654C" w14:textId="44DDB04A"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Status</w:t>
            </w:r>
          </w:p>
        </w:tc>
        <w:tc>
          <w:tcPr>
            <w:tcW w:w="484" w:type="pct"/>
            <w:shd w:val="clear" w:color="auto" w:fill="auto"/>
            <w:hideMark/>
          </w:tcPr>
          <w:p w14:paraId="42680560" w14:textId="0F0F38A6"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CHAR(n</w:t>
            </w:r>
            <w:r w:rsidRPr="001B7915">
              <w:rPr>
                <w:rFonts w:ascii="Arial" w:hAnsi="Arial" w:cs="Arial"/>
                <w:sz w:val="16"/>
                <w:szCs w:val="16"/>
              </w:rPr>
              <w:t>)</w:t>
            </w:r>
          </w:p>
        </w:tc>
        <w:tc>
          <w:tcPr>
            <w:tcW w:w="188" w:type="pct"/>
            <w:shd w:val="clear" w:color="auto" w:fill="auto"/>
            <w:hideMark/>
          </w:tcPr>
          <w:p w14:paraId="2BA31BF4" w14:textId="620553CD"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4</w:t>
            </w:r>
          </w:p>
        </w:tc>
        <w:tc>
          <w:tcPr>
            <w:tcW w:w="775" w:type="pct"/>
            <w:shd w:val="clear" w:color="auto" w:fill="auto"/>
            <w:hideMark/>
          </w:tcPr>
          <w:p w14:paraId="2B741E95" w14:textId="4704B615" w:rsidR="00457AB0" w:rsidRPr="001B7915" w:rsidRDefault="00457AB0" w:rsidP="00457AB0">
            <w:pPr>
              <w:pStyle w:val="T2BaseArray"/>
              <w:ind w:left="0" w:firstLine="0"/>
              <w:jc w:val="left"/>
              <w:rPr>
                <w:rFonts w:ascii="Arial" w:hAnsi="Arial" w:cs="Arial"/>
                <w:sz w:val="16"/>
                <w:szCs w:val="16"/>
              </w:rPr>
            </w:pPr>
            <w:r w:rsidRPr="005C1730">
              <w:rPr>
                <w:rFonts w:ascii="Arial" w:hAnsi="Arial" w:cs="Arial"/>
                <w:sz w:val="16"/>
                <w:szCs w:val="16"/>
              </w:rPr>
              <w:t>Status of the row</w:t>
            </w:r>
          </w:p>
        </w:tc>
        <w:tc>
          <w:tcPr>
            <w:tcW w:w="161" w:type="pct"/>
            <w:shd w:val="clear" w:color="auto" w:fill="auto"/>
            <w:hideMark/>
          </w:tcPr>
          <w:p w14:paraId="20C603C9" w14:textId="573DFD34" w:rsidR="00457AB0" w:rsidRPr="001B7915" w:rsidRDefault="00457AB0" w:rsidP="00457AB0">
            <w:pPr>
              <w:pStyle w:val="T2BaseArray"/>
              <w:ind w:left="0" w:firstLine="0"/>
              <w:jc w:val="left"/>
              <w:rPr>
                <w:rFonts w:ascii="Arial" w:hAnsi="Arial" w:cs="Arial"/>
                <w:sz w:val="16"/>
                <w:szCs w:val="16"/>
              </w:rPr>
            </w:pPr>
            <w:r w:rsidRPr="007360D3">
              <w:rPr>
                <w:rFonts w:ascii="Arial" w:hAnsi="Arial" w:cs="Arial"/>
                <w:sz w:val="16"/>
                <w:szCs w:val="16"/>
              </w:rPr>
              <w:t>O*</w:t>
            </w:r>
          </w:p>
        </w:tc>
        <w:tc>
          <w:tcPr>
            <w:tcW w:w="2039" w:type="pct"/>
            <w:shd w:val="clear" w:color="auto" w:fill="auto"/>
            <w:hideMark/>
          </w:tcPr>
          <w:p w14:paraId="00B6FA37" w14:textId="78C72F7A" w:rsidR="00457AB0" w:rsidRPr="001B7915" w:rsidRDefault="00457AB0" w:rsidP="00457AB0">
            <w:pPr>
              <w:pStyle w:val="T2BaseArray"/>
              <w:ind w:left="0" w:firstLine="0"/>
              <w:jc w:val="left"/>
              <w:rPr>
                <w:rFonts w:ascii="Arial" w:hAnsi="Arial" w:cs="Arial"/>
                <w:sz w:val="16"/>
                <w:szCs w:val="16"/>
              </w:rPr>
            </w:pPr>
            <w:r w:rsidRPr="005C1730">
              <w:rPr>
                <w:rFonts w:ascii="Arial" w:hAnsi="Arial" w:cs="Arial"/>
                <w:sz w:val="16"/>
                <w:szCs w:val="16"/>
              </w:rPr>
              <w:t>It must be blank in the input file</w:t>
            </w:r>
            <w:r w:rsidR="006069ED">
              <w:rPr>
                <w:rFonts w:ascii="Arial" w:hAnsi="Arial" w:cs="Arial"/>
                <w:sz w:val="16"/>
                <w:szCs w:val="16"/>
              </w:rPr>
              <w:t>.</w:t>
            </w:r>
            <w:r w:rsidRPr="005C1730">
              <w:rPr>
                <w:rFonts w:ascii="Arial" w:hAnsi="Arial" w:cs="Arial"/>
                <w:sz w:val="16"/>
                <w:szCs w:val="16"/>
              </w:rPr>
              <w:t xml:space="preserve"> This information is updated by T2S in the file provided back to the sending </w:t>
            </w:r>
            <w:r>
              <w:rPr>
                <w:rFonts w:ascii="Arial" w:hAnsi="Arial" w:cs="Arial"/>
                <w:sz w:val="16"/>
                <w:szCs w:val="16"/>
              </w:rPr>
              <w:t>CSD</w:t>
            </w:r>
          </w:p>
        </w:tc>
      </w:tr>
      <w:tr w:rsidR="00457AB0" w:rsidRPr="00E66FFA" w14:paraId="28618FFD" w14:textId="77777777" w:rsidTr="00035AB1">
        <w:trPr>
          <w:trHeight w:val="900"/>
        </w:trPr>
        <w:tc>
          <w:tcPr>
            <w:tcW w:w="323" w:type="pct"/>
            <w:shd w:val="clear" w:color="auto" w:fill="auto"/>
            <w:hideMark/>
          </w:tcPr>
          <w:p w14:paraId="375DAC77" w14:textId="73C948A7" w:rsidR="00457AB0" w:rsidRPr="001B7915" w:rsidRDefault="00457AB0" w:rsidP="00457AB0">
            <w:pPr>
              <w:pStyle w:val="T2BaseArray"/>
              <w:ind w:left="0" w:firstLine="0"/>
              <w:jc w:val="left"/>
              <w:rPr>
                <w:rFonts w:ascii="Arial" w:hAnsi="Arial" w:cs="Arial"/>
                <w:sz w:val="16"/>
                <w:szCs w:val="16"/>
              </w:rPr>
            </w:pPr>
            <w:r w:rsidRPr="001B7915">
              <w:rPr>
                <w:rFonts w:ascii="Arial" w:hAnsi="Arial" w:cs="Arial"/>
                <w:sz w:val="16"/>
                <w:szCs w:val="16"/>
              </w:rPr>
              <w:t>Body</w:t>
            </w:r>
          </w:p>
        </w:tc>
        <w:tc>
          <w:tcPr>
            <w:tcW w:w="171" w:type="pct"/>
            <w:shd w:val="clear" w:color="auto" w:fill="auto"/>
            <w:hideMark/>
          </w:tcPr>
          <w:p w14:paraId="1FAE294E" w14:textId="645B2D9F"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1</w:t>
            </w:r>
            <w:r w:rsidR="003720B5">
              <w:rPr>
                <w:rFonts w:ascii="Arial" w:hAnsi="Arial" w:cs="Arial"/>
                <w:sz w:val="16"/>
                <w:szCs w:val="16"/>
              </w:rPr>
              <w:t>2</w:t>
            </w:r>
          </w:p>
        </w:tc>
        <w:tc>
          <w:tcPr>
            <w:tcW w:w="859" w:type="pct"/>
            <w:shd w:val="clear" w:color="auto" w:fill="auto"/>
            <w:hideMark/>
          </w:tcPr>
          <w:p w14:paraId="77736847" w14:textId="65DF7BB7"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Error Description</w:t>
            </w:r>
          </w:p>
        </w:tc>
        <w:tc>
          <w:tcPr>
            <w:tcW w:w="484" w:type="pct"/>
            <w:shd w:val="clear" w:color="auto" w:fill="auto"/>
            <w:hideMark/>
          </w:tcPr>
          <w:p w14:paraId="21746EEB" w14:textId="361C91A8" w:rsidR="00457AB0" w:rsidRPr="001B7915" w:rsidRDefault="00457AB0" w:rsidP="00457AB0">
            <w:pPr>
              <w:pStyle w:val="T2BaseArray"/>
              <w:ind w:left="0" w:firstLine="0"/>
              <w:jc w:val="left"/>
              <w:rPr>
                <w:rFonts w:ascii="Arial" w:hAnsi="Arial" w:cs="Arial"/>
                <w:sz w:val="16"/>
                <w:szCs w:val="16"/>
              </w:rPr>
            </w:pPr>
            <w:r>
              <w:rPr>
                <w:rFonts w:ascii="Arial" w:hAnsi="Arial" w:cs="Arial"/>
                <w:sz w:val="16"/>
                <w:szCs w:val="16"/>
              </w:rPr>
              <w:t>CHAR(n</w:t>
            </w:r>
            <w:r w:rsidRPr="001B7915">
              <w:rPr>
                <w:rFonts w:ascii="Arial" w:hAnsi="Arial" w:cs="Arial"/>
                <w:sz w:val="16"/>
                <w:szCs w:val="16"/>
              </w:rPr>
              <w:t>)</w:t>
            </w:r>
          </w:p>
        </w:tc>
        <w:tc>
          <w:tcPr>
            <w:tcW w:w="188" w:type="pct"/>
            <w:shd w:val="clear" w:color="auto" w:fill="auto"/>
            <w:hideMark/>
          </w:tcPr>
          <w:p w14:paraId="0AD0026B" w14:textId="4CF4FD9C" w:rsidR="00457AB0" w:rsidRPr="00613020" w:rsidRDefault="00BD12CF" w:rsidP="00457AB0">
            <w:pPr>
              <w:pStyle w:val="T2BaseArray"/>
              <w:ind w:left="0" w:firstLine="0"/>
              <w:jc w:val="left"/>
              <w:rPr>
                <w:rFonts w:ascii="Arial" w:hAnsi="Arial" w:cs="Arial"/>
                <w:sz w:val="16"/>
                <w:szCs w:val="16"/>
              </w:rPr>
            </w:pPr>
            <w:r w:rsidRPr="00613020">
              <w:rPr>
                <w:rFonts w:ascii="Arial" w:hAnsi="Arial" w:cs="Arial"/>
                <w:sz w:val="16"/>
                <w:szCs w:val="16"/>
              </w:rPr>
              <w:t>21</w:t>
            </w:r>
            <w:r w:rsidR="00F136F2" w:rsidRPr="00613020">
              <w:rPr>
                <w:rFonts w:ascii="Arial" w:hAnsi="Arial" w:cs="Arial"/>
                <w:sz w:val="16"/>
                <w:szCs w:val="16"/>
              </w:rPr>
              <w:t>0</w:t>
            </w:r>
          </w:p>
        </w:tc>
        <w:tc>
          <w:tcPr>
            <w:tcW w:w="775" w:type="pct"/>
            <w:shd w:val="clear" w:color="auto" w:fill="auto"/>
            <w:hideMark/>
          </w:tcPr>
          <w:p w14:paraId="68F97C90" w14:textId="3D00D76A" w:rsidR="00457AB0" w:rsidRPr="001B7915" w:rsidRDefault="00457AB0" w:rsidP="00457AB0">
            <w:pPr>
              <w:pStyle w:val="T2BaseArray"/>
              <w:ind w:left="0" w:firstLine="0"/>
              <w:jc w:val="left"/>
              <w:rPr>
                <w:rFonts w:ascii="Arial" w:hAnsi="Arial" w:cs="Arial"/>
                <w:sz w:val="16"/>
                <w:szCs w:val="16"/>
              </w:rPr>
            </w:pPr>
            <w:r w:rsidRPr="005C1730">
              <w:rPr>
                <w:rFonts w:ascii="Arial" w:hAnsi="Arial" w:cs="Arial"/>
                <w:sz w:val="16"/>
                <w:szCs w:val="16"/>
              </w:rPr>
              <w:t>Description of the error (if any) detected when the r</w:t>
            </w:r>
            <w:r>
              <w:rPr>
                <w:rFonts w:ascii="Arial" w:hAnsi="Arial" w:cs="Arial"/>
                <w:sz w:val="16"/>
                <w:szCs w:val="16"/>
              </w:rPr>
              <w:t>equest</w:t>
            </w:r>
            <w:r w:rsidRPr="005C1730">
              <w:rPr>
                <w:rFonts w:ascii="Arial" w:hAnsi="Arial" w:cs="Arial"/>
                <w:sz w:val="16"/>
                <w:szCs w:val="16"/>
              </w:rPr>
              <w:t xml:space="preserve"> was processed</w:t>
            </w:r>
          </w:p>
        </w:tc>
        <w:tc>
          <w:tcPr>
            <w:tcW w:w="161" w:type="pct"/>
            <w:shd w:val="clear" w:color="auto" w:fill="auto"/>
            <w:hideMark/>
          </w:tcPr>
          <w:p w14:paraId="462C9B45" w14:textId="269F79F4" w:rsidR="00457AB0" w:rsidRPr="001B7915" w:rsidRDefault="00457AB0" w:rsidP="00457AB0">
            <w:pPr>
              <w:pStyle w:val="T2BaseArray"/>
              <w:ind w:left="0" w:firstLine="0"/>
              <w:jc w:val="left"/>
              <w:rPr>
                <w:rFonts w:ascii="Arial" w:hAnsi="Arial" w:cs="Arial"/>
                <w:sz w:val="16"/>
                <w:szCs w:val="16"/>
              </w:rPr>
            </w:pPr>
            <w:r w:rsidRPr="007360D3">
              <w:rPr>
                <w:rFonts w:ascii="Arial" w:hAnsi="Arial" w:cs="Arial"/>
                <w:sz w:val="16"/>
                <w:szCs w:val="16"/>
              </w:rPr>
              <w:t>O*</w:t>
            </w:r>
          </w:p>
        </w:tc>
        <w:tc>
          <w:tcPr>
            <w:tcW w:w="2039" w:type="pct"/>
            <w:shd w:val="clear" w:color="auto" w:fill="auto"/>
            <w:hideMark/>
          </w:tcPr>
          <w:p w14:paraId="109B142C" w14:textId="521E92D3" w:rsidR="00457AB0" w:rsidRPr="001B7915" w:rsidRDefault="00457AB0" w:rsidP="00457AB0">
            <w:pPr>
              <w:pStyle w:val="T2BaseArray"/>
              <w:ind w:left="0" w:firstLine="0"/>
              <w:jc w:val="left"/>
              <w:rPr>
                <w:rFonts w:ascii="Arial" w:hAnsi="Arial" w:cs="Arial"/>
                <w:sz w:val="16"/>
                <w:szCs w:val="16"/>
              </w:rPr>
            </w:pPr>
            <w:r w:rsidRPr="005C1730">
              <w:rPr>
                <w:rFonts w:ascii="Arial" w:hAnsi="Arial" w:cs="Arial"/>
                <w:sz w:val="16"/>
                <w:szCs w:val="16"/>
              </w:rPr>
              <w:t>It must be blank in the input file</w:t>
            </w:r>
            <w:r w:rsidR="00C52871">
              <w:rPr>
                <w:rFonts w:ascii="Arial" w:hAnsi="Arial" w:cs="Arial"/>
                <w:sz w:val="16"/>
                <w:szCs w:val="16"/>
              </w:rPr>
              <w:t>.</w:t>
            </w:r>
            <w:r w:rsidRPr="005C1730">
              <w:rPr>
                <w:rFonts w:ascii="Arial" w:hAnsi="Arial" w:cs="Arial"/>
                <w:sz w:val="16"/>
                <w:szCs w:val="16"/>
              </w:rPr>
              <w:t xml:space="preserve"> This information is updated by T2S in the file</w:t>
            </w:r>
            <w:r>
              <w:rPr>
                <w:rFonts w:ascii="Arial" w:hAnsi="Arial" w:cs="Arial"/>
                <w:sz w:val="16"/>
                <w:szCs w:val="16"/>
              </w:rPr>
              <w:t xml:space="preserve"> provided back to the sending CSD</w:t>
            </w:r>
          </w:p>
        </w:tc>
      </w:tr>
      <w:tr w:rsidR="006069ED" w:rsidRPr="00E66FFA" w14:paraId="296657E6" w14:textId="77777777" w:rsidTr="00035AB1">
        <w:trPr>
          <w:trHeight w:val="900"/>
        </w:trPr>
        <w:tc>
          <w:tcPr>
            <w:tcW w:w="323" w:type="pct"/>
            <w:shd w:val="clear" w:color="auto" w:fill="auto"/>
          </w:tcPr>
          <w:p w14:paraId="26C2DC2B" w14:textId="65AE103C" w:rsidR="006069ED" w:rsidRPr="001B7915" w:rsidRDefault="006069ED" w:rsidP="006069ED">
            <w:pPr>
              <w:pStyle w:val="T2BaseArray"/>
              <w:ind w:left="0" w:firstLine="0"/>
              <w:jc w:val="left"/>
              <w:rPr>
                <w:rFonts w:ascii="Arial" w:hAnsi="Arial" w:cs="Arial"/>
                <w:sz w:val="16"/>
                <w:szCs w:val="16"/>
              </w:rPr>
            </w:pPr>
            <w:r w:rsidRPr="001B7915">
              <w:rPr>
                <w:rFonts w:ascii="Arial" w:hAnsi="Arial" w:cs="Arial"/>
                <w:sz w:val="16"/>
                <w:szCs w:val="16"/>
              </w:rPr>
              <w:t>Body</w:t>
            </w:r>
          </w:p>
        </w:tc>
        <w:tc>
          <w:tcPr>
            <w:tcW w:w="171" w:type="pct"/>
            <w:shd w:val="clear" w:color="auto" w:fill="auto"/>
          </w:tcPr>
          <w:p w14:paraId="1C8522A2" w14:textId="1C272340" w:rsidR="006069ED" w:rsidRDefault="003B4B5E" w:rsidP="006069ED">
            <w:pPr>
              <w:pStyle w:val="T2BaseArray"/>
              <w:ind w:left="0" w:firstLine="0"/>
              <w:jc w:val="left"/>
              <w:rPr>
                <w:rFonts w:ascii="Arial" w:hAnsi="Arial" w:cs="Arial"/>
                <w:sz w:val="16"/>
                <w:szCs w:val="16"/>
              </w:rPr>
            </w:pPr>
            <w:r>
              <w:rPr>
                <w:rFonts w:ascii="Arial" w:hAnsi="Arial" w:cs="Arial"/>
                <w:sz w:val="16"/>
                <w:szCs w:val="16"/>
              </w:rPr>
              <w:t>1</w:t>
            </w:r>
            <w:r w:rsidR="003720B5">
              <w:rPr>
                <w:rFonts w:ascii="Arial" w:hAnsi="Arial" w:cs="Arial"/>
                <w:sz w:val="16"/>
                <w:szCs w:val="16"/>
              </w:rPr>
              <w:t>3</w:t>
            </w:r>
          </w:p>
        </w:tc>
        <w:tc>
          <w:tcPr>
            <w:tcW w:w="859" w:type="pct"/>
            <w:shd w:val="clear" w:color="auto" w:fill="auto"/>
          </w:tcPr>
          <w:p w14:paraId="3A8E5F7E" w14:textId="7CF3AAC6" w:rsidR="006069ED" w:rsidRDefault="006069ED" w:rsidP="006069ED">
            <w:pPr>
              <w:pStyle w:val="T2BaseArray"/>
              <w:ind w:left="0" w:firstLine="0"/>
              <w:jc w:val="left"/>
              <w:rPr>
                <w:rFonts w:ascii="Arial" w:hAnsi="Arial" w:cs="Arial"/>
                <w:sz w:val="16"/>
                <w:szCs w:val="16"/>
              </w:rPr>
            </w:pPr>
            <w:r>
              <w:rPr>
                <w:rFonts w:ascii="Arial" w:hAnsi="Arial" w:cs="Arial"/>
                <w:sz w:val="16"/>
                <w:szCs w:val="16"/>
              </w:rPr>
              <w:t xml:space="preserve">New Market Infrastructure Identification </w:t>
            </w:r>
          </w:p>
        </w:tc>
        <w:tc>
          <w:tcPr>
            <w:tcW w:w="484" w:type="pct"/>
            <w:shd w:val="clear" w:color="auto" w:fill="auto"/>
          </w:tcPr>
          <w:p w14:paraId="02F238EC" w14:textId="2AEB5D80" w:rsidR="006069ED" w:rsidRDefault="006069ED" w:rsidP="006069ED">
            <w:pPr>
              <w:pStyle w:val="T2BaseArray"/>
              <w:ind w:left="0" w:firstLine="0"/>
              <w:jc w:val="left"/>
              <w:rPr>
                <w:rFonts w:ascii="Arial" w:hAnsi="Arial" w:cs="Arial"/>
                <w:sz w:val="16"/>
                <w:szCs w:val="16"/>
              </w:rPr>
            </w:pPr>
            <w:r w:rsidRPr="002E3431">
              <w:rPr>
                <w:rFonts w:ascii="Arial" w:hAnsi="Arial" w:cs="Arial"/>
                <w:sz w:val="16"/>
                <w:szCs w:val="16"/>
              </w:rPr>
              <w:t>CHAR(n)</w:t>
            </w:r>
          </w:p>
        </w:tc>
        <w:tc>
          <w:tcPr>
            <w:tcW w:w="188" w:type="pct"/>
            <w:shd w:val="clear" w:color="auto" w:fill="auto"/>
          </w:tcPr>
          <w:p w14:paraId="217E688A" w14:textId="4E2BEACA" w:rsidR="006069ED" w:rsidRPr="00EF3BE8" w:rsidRDefault="00C11107" w:rsidP="006069ED">
            <w:pPr>
              <w:pStyle w:val="T2BaseArray"/>
              <w:ind w:left="0" w:firstLine="0"/>
              <w:jc w:val="left"/>
              <w:rPr>
                <w:rFonts w:ascii="Arial" w:hAnsi="Arial" w:cs="Arial"/>
                <w:sz w:val="16"/>
                <w:szCs w:val="16"/>
              </w:rPr>
            </w:pPr>
            <w:r>
              <w:rPr>
                <w:rFonts w:ascii="Arial" w:hAnsi="Arial" w:cs="Arial"/>
                <w:sz w:val="16"/>
                <w:szCs w:val="16"/>
              </w:rPr>
              <w:t>16</w:t>
            </w:r>
          </w:p>
        </w:tc>
        <w:tc>
          <w:tcPr>
            <w:tcW w:w="775" w:type="pct"/>
            <w:shd w:val="clear" w:color="auto" w:fill="auto"/>
          </w:tcPr>
          <w:p w14:paraId="097D2F75" w14:textId="0D4E2BB7" w:rsidR="006069ED" w:rsidRPr="005C1730" w:rsidRDefault="006069ED" w:rsidP="006069ED">
            <w:pPr>
              <w:pStyle w:val="T2BaseArray"/>
              <w:ind w:left="0" w:firstLine="0"/>
              <w:jc w:val="left"/>
              <w:rPr>
                <w:rFonts w:ascii="Arial" w:hAnsi="Arial" w:cs="Arial"/>
                <w:sz w:val="16"/>
                <w:szCs w:val="16"/>
              </w:rPr>
            </w:pPr>
            <w:r>
              <w:rPr>
                <w:rFonts w:ascii="Arial" w:hAnsi="Arial" w:cs="Arial"/>
                <w:sz w:val="16"/>
                <w:szCs w:val="16"/>
              </w:rPr>
              <w:t xml:space="preserve">Common Reference assigned by T2S to the new re-allocated penalty. </w:t>
            </w:r>
          </w:p>
        </w:tc>
        <w:tc>
          <w:tcPr>
            <w:tcW w:w="161" w:type="pct"/>
            <w:shd w:val="clear" w:color="auto" w:fill="auto"/>
          </w:tcPr>
          <w:p w14:paraId="22926443" w14:textId="0AEFCF25" w:rsidR="006069ED" w:rsidRPr="007360D3" w:rsidRDefault="006069ED" w:rsidP="006069ED">
            <w:pPr>
              <w:pStyle w:val="T2BaseArray"/>
              <w:ind w:left="0" w:firstLine="0"/>
              <w:jc w:val="left"/>
              <w:rPr>
                <w:rFonts w:ascii="Arial" w:hAnsi="Arial" w:cs="Arial"/>
                <w:sz w:val="16"/>
                <w:szCs w:val="16"/>
              </w:rPr>
            </w:pPr>
            <w:r w:rsidRPr="006D2925">
              <w:rPr>
                <w:rFonts w:ascii="Arial" w:hAnsi="Arial" w:cs="Arial"/>
                <w:sz w:val="16"/>
                <w:szCs w:val="16"/>
              </w:rPr>
              <w:t>O*</w:t>
            </w:r>
          </w:p>
        </w:tc>
        <w:tc>
          <w:tcPr>
            <w:tcW w:w="2039" w:type="pct"/>
            <w:shd w:val="clear" w:color="auto" w:fill="auto"/>
          </w:tcPr>
          <w:p w14:paraId="651D2020" w14:textId="79F39179" w:rsidR="006069ED" w:rsidRPr="005C1730" w:rsidRDefault="006069ED" w:rsidP="006069ED">
            <w:pPr>
              <w:pStyle w:val="T2BaseArray"/>
              <w:ind w:left="0" w:firstLine="0"/>
              <w:jc w:val="left"/>
              <w:rPr>
                <w:rFonts w:ascii="Arial" w:hAnsi="Arial" w:cs="Arial"/>
                <w:sz w:val="16"/>
                <w:szCs w:val="16"/>
              </w:rPr>
            </w:pPr>
            <w:r w:rsidRPr="005C1730">
              <w:rPr>
                <w:rFonts w:ascii="Arial" w:hAnsi="Arial" w:cs="Arial"/>
                <w:sz w:val="16"/>
                <w:szCs w:val="16"/>
              </w:rPr>
              <w:t>It must be blank in the input file</w:t>
            </w:r>
            <w:r w:rsidR="00C52871">
              <w:rPr>
                <w:rFonts w:ascii="Arial" w:hAnsi="Arial" w:cs="Arial"/>
                <w:sz w:val="16"/>
                <w:szCs w:val="16"/>
              </w:rPr>
              <w:t>,</w:t>
            </w:r>
            <w:r w:rsidRPr="005C1730">
              <w:rPr>
                <w:rFonts w:ascii="Arial" w:hAnsi="Arial" w:cs="Arial"/>
                <w:sz w:val="16"/>
                <w:szCs w:val="16"/>
              </w:rPr>
              <w:t xml:space="preserve"> This information is updated by T2S in the file</w:t>
            </w:r>
            <w:r>
              <w:rPr>
                <w:rFonts w:ascii="Arial" w:hAnsi="Arial" w:cs="Arial"/>
                <w:sz w:val="16"/>
                <w:szCs w:val="16"/>
              </w:rPr>
              <w:t xml:space="preserve"> provided back to the sending CSD</w:t>
            </w:r>
            <w:r w:rsidRPr="005C1730">
              <w:rPr>
                <w:rFonts w:ascii="Arial" w:hAnsi="Arial" w:cs="Arial"/>
                <w:sz w:val="16"/>
                <w:szCs w:val="16"/>
              </w:rPr>
              <w:t xml:space="preserve"> </w:t>
            </w:r>
          </w:p>
        </w:tc>
      </w:tr>
      <w:tr w:rsidR="006069ED" w:rsidRPr="009024F4" w14:paraId="0805F87A" w14:textId="77777777" w:rsidTr="003720B5">
        <w:trPr>
          <w:trHeight w:val="283"/>
        </w:trPr>
        <w:tc>
          <w:tcPr>
            <w:tcW w:w="323" w:type="pct"/>
            <w:shd w:val="clear" w:color="auto" w:fill="auto"/>
          </w:tcPr>
          <w:p w14:paraId="7C89634C" w14:textId="708D6923" w:rsidR="006069ED" w:rsidRPr="001B7915" w:rsidRDefault="006069ED" w:rsidP="006069ED">
            <w:pPr>
              <w:pStyle w:val="T2BaseArray"/>
              <w:ind w:left="0" w:firstLine="0"/>
              <w:jc w:val="left"/>
              <w:rPr>
                <w:rFonts w:ascii="Arial" w:hAnsi="Arial" w:cs="Arial"/>
                <w:sz w:val="16"/>
                <w:szCs w:val="16"/>
              </w:rPr>
            </w:pPr>
            <w:r w:rsidRPr="001B7915">
              <w:rPr>
                <w:rFonts w:ascii="Arial" w:hAnsi="Arial" w:cs="Arial"/>
                <w:sz w:val="16"/>
                <w:szCs w:val="16"/>
              </w:rPr>
              <w:t>Body</w:t>
            </w:r>
          </w:p>
        </w:tc>
        <w:tc>
          <w:tcPr>
            <w:tcW w:w="171" w:type="pct"/>
            <w:shd w:val="clear" w:color="auto" w:fill="auto"/>
          </w:tcPr>
          <w:p w14:paraId="3DB3677A" w14:textId="1DCE4C6E" w:rsidR="006069ED" w:rsidRDefault="003B4B5E" w:rsidP="006069ED">
            <w:pPr>
              <w:pStyle w:val="T2BaseArray"/>
              <w:ind w:left="0" w:firstLine="0"/>
              <w:jc w:val="left"/>
              <w:rPr>
                <w:rFonts w:ascii="Arial" w:hAnsi="Arial" w:cs="Arial"/>
                <w:sz w:val="16"/>
                <w:szCs w:val="16"/>
              </w:rPr>
            </w:pPr>
            <w:r>
              <w:rPr>
                <w:rFonts w:ascii="Arial" w:hAnsi="Arial" w:cs="Arial"/>
                <w:sz w:val="16"/>
                <w:szCs w:val="16"/>
              </w:rPr>
              <w:t>1</w:t>
            </w:r>
            <w:r w:rsidR="003720B5">
              <w:rPr>
                <w:rFonts w:ascii="Arial" w:hAnsi="Arial" w:cs="Arial"/>
                <w:sz w:val="16"/>
                <w:szCs w:val="16"/>
              </w:rPr>
              <w:t>4</w:t>
            </w:r>
          </w:p>
        </w:tc>
        <w:tc>
          <w:tcPr>
            <w:tcW w:w="859" w:type="pct"/>
            <w:shd w:val="clear" w:color="auto" w:fill="auto"/>
          </w:tcPr>
          <w:p w14:paraId="26957961" w14:textId="3E275305" w:rsidR="006069ED" w:rsidRDefault="006069ED" w:rsidP="006069ED">
            <w:pPr>
              <w:pStyle w:val="T2BaseArray"/>
              <w:ind w:left="0" w:firstLine="0"/>
              <w:jc w:val="left"/>
              <w:rPr>
                <w:rFonts w:ascii="Arial" w:hAnsi="Arial" w:cs="Arial"/>
                <w:sz w:val="16"/>
                <w:szCs w:val="16"/>
              </w:rPr>
            </w:pPr>
            <w:r w:rsidRPr="00D41C42">
              <w:rPr>
                <w:rFonts w:ascii="Arial" w:hAnsi="Arial" w:cs="Arial"/>
                <w:sz w:val="16"/>
                <w:szCs w:val="16"/>
              </w:rPr>
              <w:t>Record separator</w:t>
            </w:r>
          </w:p>
        </w:tc>
        <w:tc>
          <w:tcPr>
            <w:tcW w:w="484" w:type="pct"/>
            <w:shd w:val="clear" w:color="auto" w:fill="auto"/>
          </w:tcPr>
          <w:p w14:paraId="4F5E51B5" w14:textId="05A8B02D" w:rsidR="006069ED" w:rsidRPr="002E3431"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CHAR(n</w:t>
            </w:r>
            <w:r>
              <w:rPr>
                <w:rFonts w:ascii="Arial" w:hAnsi="Arial" w:cs="Arial"/>
                <w:sz w:val="16"/>
                <w:szCs w:val="16"/>
              </w:rPr>
              <w:t>)</w:t>
            </w:r>
          </w:p>
        </w:tc>
        <w:tc>
          <w:tcPr>
            <w:tcW w:w="188" w:type="pct"/>
            <w:shd w:val="clear" w:color="auto" w:fill="auto"/>
          </w:tcPr>
          <w:p w14:paraId="707173ED" w14:textId="337B5B28" w:rsidR="006069ED" w:rsidRPr="002E3431"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1</w:t>
            </w:r>
          </w:p>
        </w:tc>
        <w:tc>
          <w:tcPr>
            <w:tcW w:w="775" w:type="pct"/>
            <w:shd w:val="clear" w:color="auto" w:fill="auto"/>
          </w:tcPr>
          <w:p w14:paraId="4B794FDF" w14:textId="1E64D8D6" w:rsidR="006069ED" w:rsidRDefault="006069ED" w:rsidP="006069ED">
            <w:pPr>
              <w:pStyle w:val="T2BaseArray"/>
              <w:ind w:left="0" w:firstLine="0"/>
              <w:jc w:val="left"/>
              <w:rPr>
                <w:rFonts w:ascii="Arial" w:hAnsi="Arial" w:cs="Arial"/>
                <w:sz w:val="16"/>
                <w:szCs w:val="16"/>
              </w:rPr>
            </w:pPr>
            <w:r w:rsidRPr="002E3431">
              <w:rPr>
                <w:rFonts w:ascii="Arial" w:hAnsi="Arial" w:cs="Arial"/>
                <w:sz w:val="16"/>
                <w:szCs w:val="16"/>
              </w:rPr>
              <w:t>Fixed Value: LF</w:t>
            </w:r>
          </w:p>
        </w:tc>
        <w:tc>
          <w:tcPr>
            <w:tcW w:w="161" w:type="pct"/>
            <w:shd w:val="clear" w:color="auto" w:fill="auto"/>
          </w:tcPr>
          <w:p w14:paraId="07F9F2C2" w14:textId="1DDF5246" w:rsidR="006069ED" w:rsidRPr="006D2925"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M</w:t>
            </w:r>
          </w:p>
        </w:tc>
        <w:tc>
          <w:tcPr>
            <w:tcW w:w="2039" w:type="pct"/>
            <w:shd w:val="clear" w:color="auto" w:fill="auto"/>
          </w:tcPr>
          <w:p w14:paraId="1AE2C0AA" w14:textId="1B641AAD" w:rsidR="006069ED" w:rsidRPr="005C1730"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LF = Line Feed (x</w:t>
            </w:r>
            <w:r>
              <w:rPr>
                <w:rFonts w:ascii="Arial" w:hAnsi="Arial" w:cs="Arial"/>
                <w:sz w:val="16"/>
                <w:szCs w:val="16"/>
              </w:rPr>
              <w:t>’</w:t>
            </w:r>
            <w:r w:rsidRPr="00856F58">
              <w:rPr>
                <w:rFonts w:ascii="Arial" w:hAnsi="Arial" w:cs="Arial"/>
                <w:sz w:val="16"/>
                <w:szCs w:val="16"/>
              </w:rPr>
              <w:t>0A</w:t>
            </w:r>
            <w:r>
              <w:rPr>
                <w:rFonts w:ascii="Arial" w:hAnsi="Arial" w:cs="Arial"/>
                <w:sz w:val="16"/>
                <w:szCs w:val="16"/>
              </w:rPr>
              <w:t>’)</w:t>
            </w:r>
          </w:p>
        </w:tc>
      </w:tr>
      <w:tr w:rsidR="006069ED" w:rsidRPr="009024F4" w14:paraId="7D5AA01E" w14:textId="77777777" w:rsidTr="00035AB1">
        <w:trPr>
          <w:trHeight w:val="646"/>
        </w:trPr>
        <w:tc>
          <w:tcPr>
            <w:tcW w:w="5000" w:type="pct"/>
            <w:gridSpan w:val="8"/>
            <w:shd w:val="clear" w:color="auto" w:fill="auto"/>
          </w:tcPr>
          <w:p w14:paraId="78F580C9" w14:textId="03E45AC8" w:rsidR="006069ED" w:rsidRPr="00035AB1" w:rsidRDefault="006069ED" w:rsidP="006069ED">
            <w:pPr>
              <w:pStyle w:val="T2BaseArray"/>
              <w:ind w:left="0" w:firstLine="0"/>
              <w:rPr>
                <w:rFonts w:ascii="Arial" w:hAnsi="Arial" w:cs="Arial"/>
                <w:b/>
                <w:sz w:val="16"/>
                <w:szCs w:val="16"/>
              </w:rPr>
            </w:pPr>
            <w:r>
              <w:rPr>
                <w:rFonts w:ascii="Arial" w:hAnsi="Arial" w:cs="Arial"/>
                <w:b/>
                <w:sz w:val="16"/>
                <w:szCs w:val="16"/>
              </w:rPr>
              <w:t>Footer</w:t>
            </w:r>
          </w:p>
        </w:tc>
      </w:tr>
      <w:tr w:rsidR="006069ED" w:rsidRPr="00856F58" w14:paraId="120EFAB8" w14:textId="77777777" w:rsidTr="00035AB1">
        <w:trPr>
          <w:trHeight w:val="466"/>
        </w:trPr>
        <w:tc>
          <w:tcPr>
            <w:tcW w:w="323" w:type="pct"/>
            <w:shd w:val="clear" w:color="auto" w:fill="auto"/>
          </w:tcPr>
          <w:p w14:paraId="5C00B55F" w14:textId="7574B2D7"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Footer</w:t>
            </w:r>
          </w:p>
        </w:tc>
        <w:tc>
          <w:tcPr>
            <w:tcW w:w="171" w:type="pct"/>
            <w:shd w:val="clear" w:color="auto" w:fill="auto"/>
          </w:tcPr>
          <w:p w14:paraId="223ADD46" w14:textId="18FDC8E9"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1</w:t>
            </w:r>
          </w:p>
        </w:tc>
        <w:tc>
          <w:tcPr>
            <w:tcW w:w="859" w:type="pct"/>
            <w:shd w:val="clear" w:color="auto" w:fill="auto"/>
          </w:tcPr>
          <w:p w14:paraId="47477F26" w14:textId="5B114E36"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RecordType</w:t>
            </w:r>
          </w:p>
        </w:tc>
        <w:tc>
          <w:tcPr>
            <w:tcW w:w="484" w:type="pct"/>
            <w:shd w:val="clear" w:color="auto" w:fill="auto"/>
          </w:tcPr>
          <w:p w14:paraId="1CE5C1E7" w14:textId="41F256F7"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CHAR(n)</w:t>
            </w:r>
          </w:p>
        </w:tc>
        <w:tc>
          <w:tcPr>
            <w:tcW w:w="188" w:type="pct"/>
            <w:shd w:val="clear" w:color="auto" w:fill="auto"/>
          </w:tcPr>
          <w:p w14:paraId="354C8061" w14:textId="08FF2A69"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1</w:t>
            </w:r>
          </w:p>
        </w:tc>
        <w:tc>
          <w:tcPr>
            <w:tcW w:w="775" w:type="pct"/>
            <w:shd w:val="clear" w:color="auto" w:fill="auto"/>
          </w:tcPr>
          <w:p w14:paraId="52E5CB53" w14:textId="400AA81B"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Identifies record as Header, Body or Footer</w:t>
            </w:r>
          </w:p>
        </w:tc>
        <w:tc>
          <w:tcPr>
            <w:tcW w:w="161" w:type="pct"/>
            <w:shd w:val="clear" w:color="auto" w:fill="auto"/>
          </w:tcPr>
          <w:p w14:paraId="54B610EF" w14:textId="73DFE2DB"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M</w:t>
            </w:r>
          </w:p>
        </w:tc>
        <w:tc>
          <w:tcPr>
            <w:tcW w:w="2039" w:type="pct"/>
            <w:shd w:val="clear" w:color="auto" w:fill="auto"/>
          </w:tcPr>
          <w:p w14:paraId="67B47C3C" w14:textId="22B73F1A" w:rsidR="006069ED" w:rsidRPr="00856F58" w:rsidRDefault="006069ED" w:rsidP="006069ED">
            <w:pPr>
              <w:pStyle w:val="T2BaseArray"/>
              <w:ind w:left="0" w:firstLine="0"/>
              <w:jc w:val="left"/>
              <w:rPr>
                <w:rFonts w:ascii="Arial" w:hAnsi="Arial" w:cs="Arial"/>
                <w:sz w:val="16"/>
                <w:szCs w:val="16"/>
              </w:rPr>
            </w:pPr>
            <w:r>
              <w:rPr>
                <w:rFonts w:ascii="Arial" w:hAnsi="Arial" w:cs="Arial"/>
                <w:sz w:val="16"/>
                <w:szCs w:val="16"/>
              </w:rPr>
              <w:t>Values:</w:t>
            </w:r>
            <w:r w:rsidRPr="00856F58">
              <w:rPr>
                <w:rFonts w:ascii="Arial" w:hAnsi="Arial" w:cs="Arial"/>
                <w:sz w:val="16"/>
                <w:szCs w:val="16"/>
              </w:rPr>
              <w:br/>
            </w:r>
            <w:r>
              <w:rPr>
                <w:rFonts w:ascii="Arial" w:hAnsi="Arial" w:cs="Arial"/>
                <w:sz w:val="16"/>
                <w:szCs w:val="16"/>
              </w:rPr>
              <w:t>‘</w:t>
            </w:r>
            <w:r w:rsidRPr="00856F58">
              <w:rPr>
                <w:rFonts w:ascii="Arial" w:hAnsi="Arial" w:cs="Arial"/>
                <w:sz w:val="16"/>
                <w:szCs w:val="16"/>
              </w:rPr>
              <w:t>F</w:t>
            </w:r>
            <w:r>
              <w:rPr>
                <w:rFonts w:ascii="Arial" w:hAnsi="Arial" w:cs="Arial"/>
                <w:sz w:val="16"/>
                <w:szCs w:val="16"/>
              </w:rPr>
              <w:t>’</w:t>
            </w:r>
            <w:r w:rsidRPr="00856F58">
              <w:rPr>
                <w:rFonts w:ascii="Arial" w:hAnsi="Arial" w:cs="Arial"/>
                <w:sz w:val="16"/>
                <w:szCs w:val="16"/>
              </w:rPr>
              <w:t>: for Footer</w:t>
            </w:r>
            <w:r>
              <w:rPr>
                <w:rFonts w:ascii="Arial" w:hAnsi="Arial" w:cs="Arial"/>
                <w:sz w:val="16"/>
                <w:szCs w:val="16"/>
              </w:rPr>
              <w:t>.</w:t>
            </w:r>
          </w:p>
        </w:tc>
      </w:tr>
      <w:tr w:rsidR="006069ED" w:rsidRPr="00E66FFA" w14:paraId="483F45B1" w14:textId="77777777" w:rsidTr="00035AB1">
        <w:trPr>
          <w:trHeight w:val="300"/>
        </w:trPr>
        <w:tc>
          <w:tcPr>
            <w:tcW w:w="323" w:type="pct"/>
            <w:shd w:val="clear" w:color="auto" w:fill="auto"/>
          </w:tcPr>
          <w:p w14:paraId="63B50E0D" w14:textId="2858221B"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Footer</w:t>
            </w:r>
          </w:p>
        </w:tc>
        <w:tc>
          <w:tcPr>
            <w:tcW w:w="171" w:type="pct"/>
            <w:shd w:val="clear" w:color="auto" w:fill="auto"/>
          </w:tcPr>
          <w:p w14:paraId="33E9052E" w14:textId="3E0496D9"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2</w:t>
            </w:r>
          </w:p>
        </w:tc>
        <w:tc>
          <w:tcPr>
            <w:tcW w:w="859" w:type="pct"/>
            <w:shd w:val="clear" w:color="auto" w:fill="auto"/>
          </w:tcPr>
          <w:p w14:paraId="0D78843D" w14:textId="511BE151"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NumberOfRecords</w:t>
            </w:r>
          </w:p>
        </w:tc>
        <w:tc>
          <w:tcPr>
            <w:tcW w:w="484" w:type="pct"/>
            <w:shd w:val="clear" w:color="auto" w:fill="auto"/>
          </w:tcPr>
          <w:p w14:paraId="6375D96C" w14:textId="359FBC24"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NUMERIC(p)</w:t>
            </w:r>
          </w:p>
        </w:tc>
        <w:tc>
          <w:tcPr>
            <w:tcW w:w="188" w:type="pct"/>
            <w:shd w:val="clear" w:color="auto" w:fill="auto"/>
          </w:tcPr>
          <w:p w14:paraId="3B22E617" w14:textId="4D5283D0" w:rsidR="006069ED" w:rsidRPr="00856F58" w:rsidRDefault="008264D4" w:rsidP="006069ED">
            <w:pPr>
              <w:pStyle w:val="T2BaseArray"/>
              <w:ind w:left="0" w:firstLine="0"/>
              <w:jc w:val="left"/>
              <w:rPr>
                <w:rFonts w:ascii="Arial" w:hAnsi="Arial" w:cs="Arial"/>
                <w:sz w:val="16"/>
                <w:szCs w:val="16"/>
              </w:rPr>
            </w:pPr>
            <w:r>
              <w:rPr>
                <w:rFonts w:ascii="Arial" w:hAnsi="Arial" w:cs="Arial"/>
                <w:sz w:val="16"/>
                <w:szCs w:val="16"/>
              </w:rPr>
              <w:t>4</w:t>
            </w:r>
          </w:p>
        </w:tc>
        <w:tc>
          <w:tcPr>
            <w:tcW w:w="775" w:type="pct"/>
            <w:shd w:val="clear" w:color="auto" w:fill="auto"/>
          </w:tcPr>
          <w:p w14:paraId="44E1E2BD" w14:textId="5D9F8BF2"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Total number of data records in the file.</w:t>
            </w:r>
          </w:p>
        </w:tc>
        <w:tc>
          <w:tcPr>
            <w:tcW w:w="161" w:type="pct"/>
            <w:shd w:val="clear" w:color="auto" w:fill="auto"/>
          </w:tcPr>
          <w:p w14:paraId="28C43318" w14:textId="4CC8A359"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M</w:t>
            </w:r>
          </w:p>
        </w:tc>
        <w:tc>
          <w:tcPr>
            <w:tcW w:w="2039" w:type="pct"/>
            <w:shd w:val="clear" w:color="auto" w:fill="auto"/>
          </w:tcPr>
          <w:p w14:paraId="09E8EFAC" w14:textId="75356867" w:rsidR="006069ED" w:rsidRPr="00856F58" w:rsidRDefault="006069ED" w:rsidP="00613020">
            <w:pPr>
              <w:pStyle w:val="T2BaseArray"/>
              <w:ind w:left="0" w:firstLine="0"/>
              <w:jc w:val="left"/>
              <w:rPr>
                <w:rFonts w:ascii="Arial" w:hAnsi="Arial" w:cs="Arial"/>
                <w:sz w:val="16"/>
                <w:szCs w:val="16"/>
              </w:rPr>
            </w:pPr>
            <w:r w:rsidRPr="00856F58">
              <w:rPr>
                <w:rFonts w:ascii="Arial" w:hAnsi="Arial" w:cs="Arial"/>
                <w:sz w:val="16"/>
                <w:szCs w:val="16"/>
              </w:rPr>
              <w:t xml:space="preserve">Number: integer representation, </w:t>
            </w:r>
            <w:r w:rsidR="00613020">
              <w:rPr>
                <w:rFonts w:ascii="Arial" w:hAnsi="Arial" w:cs="Arial"/>
                <w:sz w:val="16"/>
                <w:szCs w:val="16"/>
              </w:rPr>
              <w:t>4</w:t>
            </w:r>
            <w:r w:rsidRPr="00856F58">
              <w:rPr>
                <w:rFonts w:ascii="Arial" w:hAnsi="Arial" w:cs="Arial"/>
                <w:sz w:val="16"/>
                <w:szCs w:val="16"/>
              </w:rPr>
              <w:t xml:space="preserve"> digits long.</w:t>
            </w:r>
          </w:p>
        </w:tc>
      </w:tr>
      <w:tr w:rsidR="006069ED" w:rsidRPr="00856F58" w14:paraId="41827EAE" w14:textId="77777777" w:rsidTr="00035AB1">
        <w:trPr>
          <w:trHeight w:val="300"/>
        </w:trPr>
        <w:tc>
          <w:tcPr>
            <w:tcW w:w="323" w:type="pct"/>
            <w:shd w:val="clear" w:color="auto" w:fill="auto"/>
          </w:tcPr>
          <w:p w14:paraId="3E617796" w14:textId="58213276"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Footer</w:t>
            </w:r>
          </w:p>
        </w:tc>
        <w:tc>
          <w:tcPr>
            <w:tcW w:w="171" w:type="pct"/>
            <w:shd w:val="clear" w:color="auto" w:fill="auto"/>
          </w:tcPr>
          <w:p w14:paraId="3C3578A1" w14:textId="0C99ABBE"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3</w:t>
            </w:r>
          </w:p>
        </w:tc>
        <w:tc>
          <w:tcPr>
            <w:tcW w:w="859" w:type="pct"/>
            <w:shd w:val="clear" w:color="auto" w:fill="auto"/>
          </w:tcPr>
          <w:p w14:paraId="6A6188BC" w14:textId="7E5E4773" w:rsidR="006069ED" w:rsidRPr="00856F58" w:rsidRDefault="006069ED" w:rsidP="006069ED">
            <w:pPr>
              <w:pStyle w:val="T2BaseArray"/>
              <w:ind w:left="0" w:firstLine="0"/>
              <w:jc w:val="left"/>
              <w:rPr>
                <w:rFonts w:ascii="Arial" w:hAnsi="Arial" w:cs="Arial"/>
                <w:sz w:val="16"/>
                <w:szCs w:val="16"/>
              </w:rPr>
            </w:pPr>
            <w:r w:rsidRPr="00D41C42">
              <w:rPr>
                <w:rFonts w:ascii="Arial" w:hAnsi="Arial" w:cs="Arial"/>
                <w:sz w:val="16"/>
                <w:szCs w:val="16"/>
              </w:rPr>
              <w:t>Record separator</w:t>
            </w:r>
            <w:r>
              <w:rPr>
                <w:rFonts w:ascii="Arial" w:hAnsi="Arial" w:cs="Arial"/>
                <w:sz w:val="16"/>
                <w:szCs w:val="16"/>
              </w:rPr>
              <w:t xml:space="preserve"> (</w:t>
            </w:r>
            <w:r w:rsidRPr="00856F58">
              <w:rPr>
                <w:rFonts w:ascii="Arial" w:hAnsi="Arial" w:cs="Arial"/>
                <w:sz w:val="16"/>
                <w:szCs w:val="16"/>
              </w:rPr>
              <w:t>LF</w:t>
            </w:r>
            <w:r>
              <w:rPr>
                <w:rFonts w:ascii="Arial" w:hAnsi="Arial" w:cs="Arial"/>
                <w:sz w:val="16"/>
                <w:szCs w:val="16"/>
              </w:rPr>
              <w:t>)</w:t>
            </w:r>
          </w:p>
        </w:tc>
        <w:tc>
          <w:tcPr>
            <w:tcW w:w="484" w:type="pct"/>
            <w:shd w:val="clear" w:color="auto" w:fill="auto"/>
          </w:tcPr>
          <w:p w14:paraId="3AC782BE" w14:textId="01E80629"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CHAR(n)</w:t>
            </w:r>
          </w:p>
        </w:tc>
        <w:tc>
          <w:tcPr>
            <w:tcW w:w="188" w:type="pct"/>
            <w:shd w:val="clear" w:color="auto" w:fill="auto"/>
          </w:tcPr>
          <w:p w14:paraId="12EF82D3" w14:textId="3D40FE47"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1</w:t>
            </w:r>
          </w:p>
        </w:tc>
        <w:tc>
          <w:tcPr>
            <w:tcW w:w="775" w:type="pct"/>
            <w:shd w:val="clear" w:color="auto" w:fill="auto"/>
          </w:tcPr>
          <w:p w14:paraId="097A9D4A" w14:textId="0167CA28"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Fixed Value: LF</w:t>
            </w:r>
          </w:p>
        </w:tc>
        <w:tc>
          <w:tcPr>
            <w:tcW w:w="161" w:type="pct"/>
            <w:shd w:val="clear" w:color="auto" w:fill="auto"/>
          </w:tcPr>
          <w:p w14:paraId="3FF0E20B" w14:textId="05C31B47"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M</w:t>
            </w:r>
          </w:p>
        </w:tc>
        <w:tc>
          <w:tcPr>
            <w:tcW w:w="2039" w:type="pct"/>
            <w:shd w:val="clear" w:color="auto" w:fill="auto"/>
          </w:tcPr>
          <w:p w14:paraId="171CA8C0" w14:textId="28FA35DB"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LF = Line Feed (x'0A')</w:t>
            </w:r>
            <w:r>
              <w:rPr>
                <w:rFonts w:ascii="Arial" w:hAnsi="Arial" w:cs="Arial"/>
                <w:sz w:val="16"/>
                <w:szCs w:val="16"/>
              </w:rPr>
              <w:t>.</w:t>
            </w:r>
          </w:p>
        </w:tc>
      </w:tr>
      <w:tr w:rsidR="006069ED" w:rsidRPr="00856F58" w14:paraId="475EB5E8" w14:textId="77777777" w:rsidTr="00035AB1">
        <w:trPr>
          <w:trHeight w:val="300"/>
        </w:trPr>
        <w:tc>
          <w:tcPr>
            <w:tcW w:w="323" w:type="pct"/>
            <w:shd w:val="clear" w:color="auto" w:fill="auto"/>
            <w:noWrap/>
          </w:tcPr>
          <w:p w14:paraId="4642A424" w14:textId="21F0E756"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XMLTag</w:t>
            </w:r>
          </w:p>
        </w:tc>
        <w:tc>
          <w:tcPr>
            <w:tcW w:w="171" w:type="pct"/>
            <w:shd w:val="clear" w:color="auto" w:fill="auto"/>
          </w:tcPr>
          <w:p w14:paraId="059FC522" w14:textId="31E7A174"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1</w:t>
            </w:r>
          </w:p>
        </w:tc>
        <w:tc>
          <w:tcPr>
            <w:tcW w:w="859" w:type="pct"/>
            <w:shd w:val="clear" w:color="auto" w:fill="auto"/>
          </w:tcPr>
          <w:p w14:paraId="5D5A6AD6" w14:textId="01D84520" w:rsidR="006069ED" w:rsidRPr="00856F58" w:rsidRDefault="006069ED" w:rsidP="006069ED">
            <w:pPr>
              <w:pStyle w:val="T2BaseArray"/>
              <w:ind w:left="0" w:firstLine="0"/>
              <w:jc w:val="left"/>
              <w:rPr>
                <w:rFonts w:ascii="Arial" w:hAnsi="Arial" w:cs="Arial"/>
                <w:sz w:val="16"/>
                <w:szCs w:val="16"/>
              </w:rPr>
            </w:pPr>
            <w:r w:rsidRPr="00DD1670">
              <w:rPr>
                <w:rFonts w:ascii="Arial" w:hAnsi="Arial" w:cs="Arial"/>
                <w:sz w:val="16"/>
                <w:szCs w:val="16"/>
              </w:rPr>
              <w:t>Tag of end file</w:t>
            </w:r>
          </w:p>
        </w:tc>
        <w:tc>
          <w:tcPr>
            <w:tcW w:w="484" w:type="pct"/>
            <w:shd w:val="clear" w:color="auto" w:fill="auto"/>
            <w:noWrap/>
          </w:tcPr>
          <w:p w14:paraId="70C18A80" w14:textId="3D226B0A"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CHAR(n)</w:t>
            </w:r>
          </w:p>
        </w:tc>
        <w:tc>
          <w:tcPr>
            <w:tcW w:w="188" w:type="pct"/>
            <w:shd w:val="clear" w:color="auto" w:fill="auto"/>
            <w:noWrap/>
          </w:tcPr>
          <w:p w14:paraId="4BEB4CE1" w14:textId="6C713210"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7</w:t>
            </w:r>
          </w:p>
        </w:tc>
        <w:tc>
          <w:tcPr>
            <w:tcW w:w="775" w:type="pct"/>
            <w:shd w:val="clear" w:color="auto" w:fill="auto"/>
          </w:tcPr>
          <w:p w14:paraId="1CF141A9" w14:textId="4D9A86A6"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"&lt;/File&gt;"</w:t>
            </w:r>
          </w:p>
        </w:tc>
        <w:tc>
          <w:tcPr>
            <w:tcW w:w="161" w:type="pct"/>
            <w:shd w:val="clear" w:color="auto" w:fill="auto"/>
          </w:tcPr>
          <w:p w14:paraId="6E70B5C7" w14:textId="3C2C6B71"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M</w:t>
            </w:r>
          </w:p>
        </w:tc>
        <w:tc>
          <w:tcPr>
            <w:tcW w:w="2039" w:type="pct"/>
            <w:shd w:val="clear" w:color="auto" w:fill="auto"/>
          </w:tcPr>
          <w:p w14:paraId="74FA74C6" w14:textId="0F229F6D" w:rsidR="006069ED" w:rsidRPr="00856F58" w:rsidRDefault="006069ED" w:rsidP="006069ED">
            <w:pPr>
              <w:pStyle w:val="T2BaseArray"/>
              <w:ind w:left="0" w:firstLine="0"/>
              <w:jc w:val="left"/>
              <w:rPr>
                <w:rFonts w:ascii="Arial" w:hAnsi="Arial" w:cs="Arial"/>
                <w:sz w:val="16"/>
                <w:szCs w:val="16"/>
              </w:rPr>
            </w:pPr>
            <w:r w:rsidRPr="00856F58">
              <w:rPr>
                <w:rFonts w:ascii="Arial" w:hAnsi="Arial" w:cs="Arial"/>
                <w:sz w:val="16"/>
                <w:szCs w:val="16"/>
              </w:rPr>
              <w:t> </w:t>
            </w:r>
          </w:p>
        </w:tc>
      </w:tr>
    </w:tbl>
    <w:p w14:paraId="1775675D" w14:textId="77777777" w:rsidR="001B7915" w:rsidRDefault="001B7915" w:rsidP="00035AB1">
      <w:pPr>
        <w:pStyle w:val="T2Base"/>
        <w:rPr>
          <w:rFonts w:ascii="Arial" w:hAnsi="Arial" w:cs="Arial"/>
          <w:b/>
        </w:rPr>
      </w:pPr>
    </w:p>
    <w:p w14:paraId="788040F9" w14:textId="5FB6E540" w:rsidR="00035AB1" w:rsidRDefault="00035AB1" w:rsidP="009674E3">
      <w:pPr>
        <w:pStyle w:val="berschrift2"/>
        <w:keepLines/>
        <w:sectPr w:rsidR="00035AB1" w:rsidSect="001F750C">
          <w:pgSz w:w="16840" w:h="11907" w:orient="landscape" w:code="9"/>
          <w:pgMar w:top="1276" w:right="1418" w:bottom="1135" w:left="1701" w:header="720" w:footer="720" w:gutter="0"/>
          <w:cols w:space="720"/>
          <w:titlePg/>
          <w:docGrid w:linePitch="299"/>
        </w:sectPr>
      </w:pPr>
    </w:p>
    <w:p w14:paraId="3B69FFBF" w14:textId="6AFC9F82" w:rsidR="009674E3" w:rsidRDefault="009674E3" w:rsidP="009674E3">
      <w:pPr>
        <w:pStyle w:val="berschrift2"/>
        <w:keepLines/>
      </w:pPr>
      <w:bookmarkStart w:id="44" w:name="_Toc25744661"/>
      <w:r>
        <w:lastRenderedPageBreak/>
        <w:t xml:space="preserve">Format of </w:t>
      </w:r>
      <w:r w:rsidR="001F22BC" w:rsidRPr="001F22BC">
        <w:t>“</w:t>
      </w:r>
      <w:r w:rsidR="001F22BC">
        <w:t>Enriched Files” from T2S to CSDs</w:t>
      </w:r>
      <w:bookmarkEnd w:id="44"/>
    </w:p>
    <w:p w14:paraId="60C5ECAF" w14:textId="77777777" w:rsidR="00D66DAD" w:rsidRDefault="00246105" w:rsidP="00E66FFA">
      <w:pPr>
        <w:spacing w:before="60" w:after="60" w:line="300" w:lineRule="exact"/>
        <w:jc w:val="left"/>
        <w:rPr>
          <w:rFonts w:ascii="Arial" w:hAnsi="Arial" w:cs="Arial"/>
          <w:sz w:val="20"/>
          <w:lang w:val="en-GB"/>
        </w:rPr>
      </w:pPr>
      <w:r w:rsidRPr="001F22BC">
        <w:rPr>
          <w:rFonts w:ascii="Arial" w:hAnsi="Arial" w:cs="Arial"/>
          <w:sz w:val="20"/>
          <w:lang w:val="en-GB"/>
        </w:rPr>
        <w:t xml:space="preserve">The format of the enriched files is based on the format of the flat files that have been submitted to T2S. </w:t>
      </w:r>
      <w:r w:rsidR="001F22BC" w:rsidRPr="001F22BC">
        <w:rPr>
          <w:rFonts w:ascii="Arial" w:hAnsi="Arial" w:cs="Arial"/>
          <w:sz w:val="20"/>
          <w:lang w:val="en-GB"/>
        </w:rPr>
        <w:t>The submitted</w:t>
      </w:r>
      <w:r w:rsidRPr="001F22BC">
        <w:rPr>
          <w:rFonts w:ascii="Arial" w:hAnsi="Arial" w:cs="Arial"/>
          <w:sz w:val="20"/>
          <w:lang w:val="en-GB"/>
        </w:rPr>
        <w:t xml:space="preserve"> data remains unchanged but is supplemented with</w:t>
      </w:r>
      <w:r w:rsidR="00D66DAD">
        <w:rPr>
          <w:rFonts w:ascii="Arial" w:hAnsi="Arial" w:cs="Arial"/>
          <w:sz w:val="20"/>
          <w:lang w:val="en-GB"/>
        </w:rPr>
        <w:t>:</w:t>
      </w:r>
    </w:p>
    <w:p w14:paraId="691D251B" w14:textId="7FDC79C5" w:rsidR="00D66DAD" w:rsidRDefault="00246105" w:rsidP="00E66FFA">
      <w:pPr>
        <w:pStyle w:val="Listenabsatz"/>
        <w:numPr>
          <w:ilvl w:val="0"/>
          <w:numId w:val="11"/>
        </w:numPr>
        <w:spacing w:before="60" w:after="60" w:line="300" w:lineRule="exact"/>
        <w:jc w:val="left"/>
        <w:rPr>
          <w:rFonts w:ascii="Arial" w:hAnsi="Arial" w:cs="Arial"/>
          <w:sz w:val="20"/>
          <w:lang w:val="en-GB"/>
        </w:rPr>
      </w:pPr>
      <w:r w:rsidRPr="00E66FFA">
        <w:rPr>
          <w:rFonts w:ascii="Arial" w:hAnsi="Arial" w:cs="Arial"/>
          <w:sz w:val="20"/>
          <w:lang w:val="en-GB"/>
        </w:rPr>
        <w:t xml:space="preserve">“Status” </w:t>
      </w:r>
    </w:p>
    <w:p w14:paraId="294E98EB" w14:textId="483881D0" w:rsidR="00D66DAD" w:rsidRDefault="00246105" w:rsidP="00E66FFA">
      <w:pPr>
        <w:pStyle w:val="Listenabsatz"/>
        <w:numPr>
          <w:ilvl w:val="0"/>
          <w:numId w:val="11"/>
        </w:numPr>
        <w:spacing w:before="60" w:after="60" w:line="300" w:lineRule="exact"/>
        <w:jc w:val="left"/>
        <w:rPr>
          <w:rFonts w:ascii="Arial" w:hAnsi="Arial" w:cs="Arial"/>
          <w:sz w:val="20"/>
          <w:lang w:val="en-GB"/>
        </w:rPr>
      </w:pPr>
      <w:r w:rsidRPr="00E66FFA">
        <w:rPr>
          <w:rFonts w:ascii="Arial" w:hAnsi="Arial" w:cs="Arial"/>
          <w:sz w:val="20"/>
          <w:lang w:val="en-GB"/>
        </w:rPr>
        <w:t>“Error description”</w:t>
      </w:r>
      <w:r w:rsidR="00417FE9" w:rsidRPr="00E66FFA">
        <w:rPr>
          <w:rFonts w:ascii="Arial" w:hAnsi="Arial" w:cs="Arial"/>
          <w:sz w:val="20"/>
          <w:lang w:val="en-GB"/>
        </w:rPr>
        <w:t xml:space="preserve"> if</w:t>
      </w:r>
      <w:r w:rsidR="001F22BC" w:rsidRPr="00E66FFA">
        <w:rPr>
          <w:rFonts w:ascii="Arial" w:hAnsi="Arial" w:cs="Arial"/>
          <w:sz w:val="20"/>
          <w:lang w:val="en-GB"/>
        </w:rPr>
        <w:t xml:space="preserve"> the request is rejected</w:t>
      </w:r>
      <w:r w:rsidRPr="00E66FFA">
        <w:rPr>
          <w:rFonts w:ascii="Arial" w:hAnsi="Arial" w:cs="Arial"/>
          <w:sz w:val="20"/>
          <w:lang w:val="en-GB"/>
        </w:rPr>
        <w:t>.</w:t>
      </w:r>
    </w:p>
    <w:p w14:paraId="48C20E12" w14:textId="321596F3" w:rsidR="009674E3" w:rsidRPr="00E66FFA" w:rsidRDefault="00D66DAD" w:rsidP="00E66FFA">
      <w:pPr>
        <w:pStyle w:val="Listenabsatz"/>
        <w:numPr>
          <w:ilvl w:val="0"/>
          <w:numId w:val="11"/>
        </w:numPr>
        <w:spacing w:before="60" w:after="60" w:line="300" w:lineRule="exact"/>
        <w:jc w:val="left"/>
        <w:rPr>
          <w:rFonts w:ascii="Arial" w:hAnsi="Arial" w:cs="Arial"/>
          <w:sz w:val="20"/>
          <w:lang w:val="en-GB"/>
        </w:rPr>
      </w:pPr>
      <w:r>
        <w:rPr>
          <w:rFonts w:ascii="Arial" w:hAnsi="Arial" w:cs="Arial"/>
          <w:sz w:val="20"/>
          <w:lang w:val="en-GB"/>
        </w:rPr>
        <w:t>“</w:t>
      </w:r>
      <w:r w:rsidRPr="00D66DAD">
        <w:rPr>
          <w:rFonts w:ascii="Arial" w:hAnsi="Arial" w:cs="Arial"/>
          <w:sz w:val="20"/>
          <w:lang w:val="en-GB"/>
        </w:rPr>
        <w:t>New Market Infrastructure Identification</w:t>
      </w:r>
      <w:r>
        <w:rPr>
          <w:rFonts w:ascii="Arial" w:hAnsi="Arial" w:cs="Arial"/>
          <w:sz w:val="20"/>
          <w:lang w:val="en-GB"/>
        </w:rPr>
        <w:t>”</w:t>
      </w:r>
      <w:r w:rsidRPr="00D66DAD">
        <w:rPr>
          <w:rFonts w:ascii="Arial" w:hAnsi="Arial" w:cs="Arial"/>
          <w:sz w:val="20"/>
          <w:lang w:val="en-GB"/>
        </w:rPr>
        <w:t xml:space="preserve"> if the request is executed and it was a </w:t>
      </w:r>
      <w:r w:rsidR="00770E4C">
        <w:rPr>
          <w:rFonts w:ascii="Arial" w:hAnsi="Arial" w:cs="Arial"/>
          <w:sz w:val="20"/>
          <w:lang w:val="en-GB"/>
        </w:rPr>
        <w:t>re-allocation (</w:t>
      </w:r>
      <w:r w:rsidR="00770E4C" w:rsidRPr="00770E4C">
        <w:rPr>
          <w:rFonts w:ascii="Arial" w:hAnsi="Arial" w:cs="Arial"/>
          <w:sz w:val="20"/>
          <w:lang w:val="en-GB"/>
        </w:rPr>
        <w:t>‘RALO’</w:t>
      </w:r>
      <w:r w:rsidR="00770E4C">
        <w:rPr>
          <w:rFonts w:ascii="Arial" w:hAnsi="Arial" w:cs="Arial"/>
          <w:sz w:val="20"/>
          <w:lang w:val="en-GB"/>
        </w:rPr>
        <w:t>).</w:t>
      </w:r>
      <w:r w:rsidRPr="00E66FFA">
        <w:rPr>
          <w:rFonts w:ascii="Arial" w:hAnsi="Arial" w:cs="Arial"/>
          <w:sz w:val="20"/>
          <w:lang w:val="en-GB"/>
        </w:rPr>
        <w:t xml:space="preserve"> </w:t>
      </w:r>
    </w:p>
    <w:p w14:paraId="2BF48360" w14:textId="77777777" w:rsidR="00823CCC" w:rsidRPr="001F22BC" w:rsidRDefault="00823CCC" w:rsidP="001F22BC">
      <w:pPr>
        <w:jc w:val="left"/>
        <w:rPr>
          <w:rFonts w:ascii="Arial" w:hAnsi="Arial" w:cs="Arial"/>
          <w:sz w:val="20"/>
          <w:lang w:val="en-GB"/>
        </w:rPr>
      </w:pPr>
    </w:p>
    <w:tbl>
      <w:tblPr>
        <w:tblW w:w="5116"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825"/>
        <w:gridCol w:w="432"/>
        <w:gridCol w:w="1434"/>
        <w:gridCol w:w="850"/>
        <w:gridCol w:w="426"/>
        <w:gridCol w:w="1967"/>
        <w:gridCol w:w="441"/>
        <w:gridCol w:w="7654"/>
      </w:tblGrid>
      <w:tr w:rsidR="00E05811" w:rsidRPr="00856F58" w14:paraId="385B0752" w14:textId="77777777" w:rsidTr="003B6AD8">
        <w:trPr>
          <w:cantSplit/>
          <w:trHeight w:val="1694"/>
        </w:trPr>
        <w:tc>
          <w:tcPr>
            <w:tcW w:w="294" w:type="pct"/>
            <w:shd w:val="clear" w:color="auto" w:fill="BFBFBF" w:themeFill="background1" w:themeFillShade="BF"/>
            <w:vAlign w:val="center"/>
            <w:hideMark/>
          </w:tcPr>
          <w:p w14:paraId="684FC788" w14:textId="77777777" w:rsidR="00E05811" w:rsidRPr="00856F58" w:rsidRDefault="00E05811" w:rsidP="0007074D">
            <w:pPr>
              <w:pStyle w:val="T2BaseArray"/>
              <w:ind w:left="0" w:firstLine="0"/>
              <w:jc w:val="center"/>
              <w:rPr>
                <w:rFonts w:ascii="Arial" w:hAnsi="Arial" w:cs="Arial"/>
                <w:b/>
                <w:sz w:val="16"/>
                <w:szCs w:val="16"/>
              </w:rPr>
            </w:pPr>
            <w:r w:rsidRPr="00856F58">
              <w:rPr>
                <w:rFonts w:ascii="Arial" w:hAnsi="Arial" w:cs="Arial"/>
                <w:b/>
                <w:sz w:val="16"/>
                <w:szCs w:val="16"/>
              </w:rPr>
              <w:t>Record Type</w:t>
            </w:r>
          </w:p>
        </w:tc>
        <w:tc>
          <w:tcPr>
            <w:tcW w:w="154" w:type="pct"/>
            <w:shd w:val="clear" w:color="auto" w:fill="BFBFBF" w:themeFill="background1" w:themeFillShade="BF"/>
            <w:textDirection w:val="btLr"/>
            <w:vAlign w:val="center"/>
            <w:hideMark/>
          </w:tcPr>
          <w:p w14:paraId="57A68F76" w14:textId="77777777" w:rsidR="00E05811" w:rsidRPr="00856F58" w:rsidRDefault="00E05811" w:rsidP="0007074D">
            <w:pPr>
              <w:pStyle w:val="T2BaseArray"/>
              <w:ind w:left="113" w:right="113" w:firstLine="0"/>
              <w:jc w:val="center"/>
              <w:rPr>
                <w:rFonts w:ascii="Arial" w:hAnsi="Arial" w:cs="Arial"/>
                <w:b/>
                <w:sz w:val="16"/>
                <w:szCs w:val="16"/>
              </w:rPr>
            </w:pPr>
            <w:r w:rsidRPr="00856F58">
              <w:rPr>
                <w:rFonts w:ascii="Arial" w:hAnsi="Arial" w:cs="Arial"/>
                <w:b/>
                <w:sz w:val="16"/>
                <w:szCs w:val="16"/>
              </w:rPr>
              <w:t>Field Number</w:t>
            </w:r>
          </w:p>
        </w:tc>
        <w:tc>
          <w:tcPr>
            <w:tcW w:w="511" w:type="pct"/>
            <w:shd w:val="clear" w:color="auto" w:fill="BFBFBF" w:themeFill="background1" w:themeFillShade="BF"/>
            <w:vAlign w:val="center"/>
            <w:hideMark/>
          </w:tcPr>
          <w:p w14:paraId="2BDA80A7" w14:textId="77777777" w:rsidR="00E05811" w:rsidRPr="00856F58" w:rsidRDefault="00E05811" w:rsidP="0007074D">
            <w:pPr>
              <w:pStyle w:val="T2BaseArray"/>
              <w:ind w:left="0" w:firstLine="0"/>
              <w:jc w:val="center"/>
              <w:rPr>
                <w:rFonts w:ascii="Arial" w:hAnsi="Arial" w:cs="Arial"/>
                <w:b/>
                <w:sz w:val="16"/>
                <w:szCs w:val="16"/>
              </w:rPr>
            </w:pPr>
            <w:r w:rsidRPr="00856F58">
              <w:rPr>
                <w:rFonts w:ascii="Arial" w:hAnsi="Arial" w:cs="Arial"/>
                <w:b/>
                <w:sz w:val="16"/>
                <w:szCs w:val="16"/>
              </w:rPr>
              <w:t>Field Name</w:t>
            </w:r>
          </w:p>
        </w:tc>
        <w:tc>
          <w:tcPr>
            <w:tcW w:w="303" w:type="pct"/>
            <w:shd w:val="clear" w:color="auto" w:fill="BFBFBF" w:themeFill="background1" w:themeFillShade="BF"/>
            <w:vAlign w:val="center"/>
            <w:hideMark/>
          </w:tcPr>
          <w:p w14:paraId="788657E3" w14:textId="77777777" w:rsidR="00E05811" w:rsidRPr="00856F58" w:rsidRDefault="00E05811" w:rsidP="0007074D">
            <w:pPr>
              <w:pStyle w:val="T2BaseArray"/>
              <w:ind w:left="0" w:firstLine="0"/>
              <w:jc w:val="center"/>
              <w:rPr>
                <w:rFonts w:ascii="Arial" w:hAnsi="Arial" w:cs="Arial"/>
                <w:b/>
                <w:sz w:val="16"/>
                <w:szCs w:val="16"/>
              </w:rPr>
            </w:pPr>
            <w:r w:rsidRPr="00856F58">
              <w:rPr>
                <w:rFonts w:ascii="Arial" w:hAnsi="Arial" w:cs="Arial"/>
                <w:b/>
                <w:sz w:val="16"/>
                <w:szCs w:val="16"/>
              </w:rPr>
              <w:t>Data Format</w:t>
            </w:r>
          </w:p>
        </w:tc>
        <w:tc>
          <w:tcPr>
            <w:tcW w:w="152" w:type="pct"/>
            <w:shd w:val="clear" w:color="auto" w:fill="BFBFBF" w:themeFill="background1" w:themeFillShade="BF"/>
            <w:textDirection w:val="btLr"/>
            <w:vAlign w:val="center"/>
            <w:hideMark/>
          </w:tcPr>
          <w:p w14:paraId="54E69BC5" w14:textId="77777777" w:rsidR="00E05811" w:rsidRPr="00856F58" w:rsidRDefault="00E05811" w:rsidP="0007074D">
            <w:pPr>
              <w:pStyle w:val="T2BaseArray"/>
              <w:ind w:left="113" w:right="113" w:firstLine="0"/>
              <w:jc w:val="center"/>
              <w:rPr>
                <w:rFonts w:ascii="Arial" w:hAnsi="Arial" w:cs="Arial"/>
                <w:b/>
                <w:sz w:val="16"/>
                <w:szCs w:val="16"/>
              </w:rPr>
            </w:pPr>
            <w:r w:rsidRPr="00856F58">
              <w:rPr>
                <w:rFonts w:ascii="Arial" w:hAnsi="Arial" w:cs="Arial"/>
                <w:b/>
                <w:sz w:val="16"/>
                <w:szCs w:val="16"/>
              </w:rPr>
              <w:t>Length</w:t>
            </w:r>
          </w:p>
        </w:tc>
        <w:tc>
          <w:tcPr>
            <w:tcW w:w="701" w:type="pct"/>
            <w:shd w:val="clear" w:color="auto" w:fill="BFBFBF" w:themeFill="background1" w:themeFillShade="BF"/>
            <w:vAlign w:val="center"/>
            <w:hideMark/>
          </w:tcPr>
          <w:p w14:paraId="2DF2BB98" w14:textId="77777777" w:rsidR="00E05811" w:rsidRPr="00856F58" w:rsidRDefault="00E05811" w:rsidP="0007074D">
            <w:pPr>
              <w:pStyle w:val="T2BaseArray"/>
              <w:ind w:left="0" w:firstLine="0"/>
              <w:jc w:val="center"/>
              <w:rPr>
                <w:rFonts w:ascii="Arial" w:hAnsi="Arial" w:cs="Arial"/>
                <w:b/>
                <w:sz w:val="16"/>
                <w:szCs w:val="16"/>
              </w:rPr>
            </w:pPr>
            <w:r w:rsidRPr="00856F58">
              <w:rPr>
                <w:rFonts w:ascii="Arial" w:hAnsi="Arial" w:cs="Arial"/>
                <w:b/>
                <w:sz w:val="16"/>
                <w:szCs w:val="16"/>
              </w:rPr>
              <w:t>Description</w:t>
            </w:r>
          </w:p>
        </w:tc>
        <w:tc>
          <w:tcPr>
            <w:tcW w:w="157" w:type="pct"/>
            <w:shd w:val="clear" w:color="auto" w:fill="BFBFBF" w:themeFill="background1" w:themeFillShade="BF"/>
            <w:textDirection w:val="btLr"/>
            <w:vAlign w:val="center"/>
            <w:hideMark/>
          </w:tcPr>
          <w:p w14:paraId="541386B1" w14:textId="77777777" w:rsidR="00E05811" w:rsidRPr="00856F58" w:rsidRDefault="00E05811" w:rsidP="0007074D">
            <w:pPr>
              <w:pStyle w:val="T2BaseArray"/>
              <w:ind w:left="113" w:right="113" w:firstLine="0"/>
              <w:jc w:val="center"/>
              <w:rPr>
                <w:rFonts w:ascii="Arial" w:hAnsi="Arial" w:cs="Arial"/>
                <w:b/>
                <w:sz w:val="16"/>
                <w:szCs w:val="16"/>
              </w:rPr>
            </w:pPr>
            <w:r w:rsidRPr="00856F58">
              <w:rPr>
                <w:rFonts w:ascii="Arial" w:hAnsi="Arial" w:cs="Arial"/>
                <w:b/>
                <w:sz w:val="16"/>
                <w:szCs w:val="16"/>
              </w:rPr>
              <w:t>Field Type</w:t>
            </w:r>
          </w:p>
        </w:tc>
        <w:tc>
          <w:tcPr>
            <w:tcW w:w="2728" w:type="pct"/>
            <w:shd w:val="clear" w:color="auto" w:fill="BFBFBF" w:themeFill="background1" w:themeFillShade="BF"/>
            <w:vAlign w:val="center"/>
            <w:hideMark/>
          </w:tcPr>
          <w:p w14:paraId="0C23114A" w14:textId="77777777" w:rsidR="00E05811" w:rsidRPr="00856F58" w:rsidRDefault="00E05811" w:rsidP="0007074D">
            <w:pPr>
              <w:pStyle w:val="T2BaseArray"/>
              <w:ind w:left="0" w:firstLine="0"/>
              <w:jc w:val="center"/>
              <w:rPr>
                <w:rFonts w:ascii="Arial" w:hAnsi="Arial" w:cs="Arial"/>
                <w:b/>
                <w:sz w:val="16"/>
                <w:szCs w:val="16"/>
              </w:rPr>
            </w:pPr>
            <w:r w:rsidRPr="00856F58">
              <w:rPr>
                <w:rFonts w:ascii="Arial" w:hAnsi="Arial" w:cs="Arial"/>
                <w:b/>
                <w:sz w:val="16"/>
                <w:szCs w:val="16"/>
              </w:rPr>
              <w:t>Additional Information</w:t>
            </w:r>
            <w:r w:rsidRPr="00856F58">
              <w:rPr>
                <w:rFonts w:ascii="Arial" w:hAnsi="Arial" w:cs="Arial"/>
                <w:b/>
                <w:sz w:val="16"/>
                <w:szCs w:val="16"/>
              </w:rPr>
              <w:br/>
              <w:t>(original XML data type, values, rules, etc.)</w:t>
            </w:r>
          </w:p>
        </w:tc>
      </w:tr>
      <w:tr w:rsidR="00C2424B" w:rsidRPr="009024F4" w14:paraId="0D587B8A" w14:textId="77777777" w:rsidTr="003B6AD8">
        <w:trPr>
          <w:trHeight w:val="919"/>
        </w:trPr>
        <w:tc>
          <w:tcPr>
            <w:tcW w:w="294" w:type="pct"/>
            <w:shd w:val="clear" w:color="auto" w:fill="auto"/>
          </w:tcPr>
          <w:p w14:paraId="04621DBB" w14:textId="279944CB" w:rsidR="00C2424B" w:rsidRPr="001B7915" w:rsidRDefault="00C2424B" w:rsidP="00C2424B">
            <w:pPr>
              <w:pStyle w:val="T2BaseArray"/>
              <w:ind w:left="0" w:firstLine="0"/>
              <w:jc w:val="left"/>
              <w:rPr>
                <w:rFonts w:ascii="Arial" w:hAnsi="Arial" w:cs="Arial"/>
                <w:sz w:val="16"/>
                <w:szCs w:val="16"/>
              </w:rPr>
            </w:pPr>
            <w:r w:rsidRPr="001B7915">
              <w:rPr>
                <w:rFonts w:ascii="Arial" w:hAnsi="Arial" w:cs="Arial"/>
                <w:sz w:val="16"/>
                <w:szCs w:val="16"/>
              </w:rPr>
              <w:t>Body</w:t>
            </w:r>
          </w:p>
        </w:tc>
        <w:tc>
          <w:tcPr>
            <w:tcW w:w="154" w:type="pct"/>
            <w:shd w:val="clear" w:color="auto" w:fill="auto"/>
          </w:tcPr>
          <w:p w14:paraId="431B549E" w14:textId="3725870D" w:rsidR="00C2424B" w:rsidRDefault="00C2424B" w:rsidP="003720B5">
            <w:pPr>
              <w:pStyle w:val="T2BaseArray"/>
              <w:ind w:left="0" w:firstLine="0"/>
              <w:jc w:val="left"/>
              <w:rPr>
                <w:rFonts w:ascii="Arial" w:hAnsi="Arial" w:cs="Arial"/>
                <w:sz w:val="16"/>
                <w:szCs w:val="16"/>
              </w:rPr>
            </w:pPr>
            <w:r>
              <w:rPr>
                <w:rFonts w:ascii="Arial" w:hAnsi="Arial" w:cs="Arial"/>
                <w:sz w:val="16"/>
                <w:szCs w:val="16"/>
              </w:rPr>
              <w:t>1</w:t>
            </w:r>
            <w:r w:rsidR="003720B5">
              <w:rPr>
                <w:rFonts w:ascii="Arial" w:hAnsi="Arial" w:cs="Arial"/>
                <w:sz w:val="16"/>
                <w:szCs w:val="16"/>
              </w:rPr>
              <w:t>1</w:t>
            </w:r>
          </w:p>
        </w:tc>
        <w:tc>
          <w:tcPr>
            <w:tcW w:w="511" w:type="pct"/>
            <w:shd w:val="clear" w:color="auto" w:fill="auto"/>
          </w:tcPr>
          <w:p w14:paraId="0A8A0865" w14:textId="279C558D" w:rsidR="00C2424B" w:rsidRDefault="00C2424B" w:rsidP="00C2424B">
            <w:pPr>
              <w:pStyle w:val="T2BaseArray"/>
              <w:ind w:left="0" w:firstLine="0"/>
              <w:jc w:val="left"/>
              <w:rPr>
                <w:rFonts w:ascii="Arial" w:hAnsi="Arial" w:cs="Arial"/>
                <w:sz w:val="16"/>
                <w:szCs w:val="16"/>
              </w:rPr>
            </w:pPr>
            <w:r>
              <w:rPr>
                <w:rFonts w:ascii="Arial" w:hAnsi="Arial" w:cs="Arial"/>
                <w:sz w:val="16"/>
                <w:szCs w:val="16"/>
              </w:rPr>
              <w:t>Status</w:t>
            </w:r>
          </w:p>
        </w:tc>
        <w:tc>
          <w:tcPr>
            <w:tcW w:w="303" w:type="pct"/>
            <w:shd w:val="clear" w:color="auto" w:fill="auto"/>
          </w:tcPr>
          <w:p w14:paraId="6C70B9BE" w14:textId="338AD791" w:rsidR="00C2424B" w:rsidRDefault="00C2424B" w:rsidP="00C2424B">
            <w:pPr>
              <w:pStyle w:val="T2BaseArray"/>
              <w:ind w:left="0" w:firstLine="0"/>
              <w:jc w:val="left"/>
              <w:rPr>
                <w:rFonts w:ascii="Arial" w:hAnsi="Arial" w:cs="Arial"/>
                <w:sz w:val="16"/>
                <w:szCs w:val="16"/>
              </w:rPr>
            </w:pPr>
            <w:r>
              <w:rPr>
                <w:rFonts w:ascii="Arial" w:hAnsi="Arial" w:cs="Arial"/>
                <w:sz w:val="16"/>
                <w:szCs w:val="16"/>
              </w:rPr>
              <w:t>CHAR(n</w:t>
            </w:r>
            <w:r w:rsidRPr="001B7915">
              <w:rPr>
                <w:rFonts w:ascii="Arial" w:hAnsi="Arial" w:cs="Arial"/>
                <w:sz w:val="16"/>
                <w:szCs w:val="16"/>
              </w:rPr>
              <w:t>)</w:t>
            </w:r>
          </w:p>
        </w:tc>
        <w:tc>
          <w:tcPr>
            <w:tcW w:w="152" w:type="pct"/>
            <w:shd w:val="clear" w:color="auto" w:fill="auto"/>
          </w:tcPr>
          <w:p w14:paraId="3B92B0EC" w14:textId="707CAB3E" w:rsidR="00C2424B" w:rsidRDefault="00C2424B" w:rsidP="00C2424B">
            <w:pPr>
              <w:pStyle w:val="T2BaseArray"/>
              <w:ind w:left="0" w:firstLine="0"/>
              <w:jc w:val="left"/>
              <w:rPr>
                <w:rFonts w:ascii="Arial" w:hAnsi="Arial" w:cs="Arial"/>
                <w:sz w:val="16"/>
                <w:szCs w:val="16"/>
              </w:rPr>
            </w:pPr>
            <w:r>
              <w:rPr>
                <w:rFonts w:ascii="Arial" w:hAnsi="Arial" w:cs="Arial"/>
                <w:sz w:val="16"/>
                <w:szCs w:val="16"/>
              </w:rPr>
              <w:t>4</w:t>
            </w:r>
          </w:p>
        </w:tc>
        <w:tc>
          <w:tcPr>
            <w:tcW w:w="701" w:type="pct"/>
            <w:shd w:val="clear" w:color="auto" w:fill="auto"/>
          </w:tcPr>
          <w:p w14:paraId="059A342A" w14:textId="79C253FE" w:rsidR="00C2424B" w:rsidRPr="005C1730" w:rsidRDefault="00C2424B" w:rsidP="00C2424B">
            <w:pPr>
              <w:pStyle w:val="T2BaseArray"/>
              <w:ind w:left="0" w:firstLine="0"/>
              <w:jc w:val="left"/>
              <w:rPr>
                <w:rFonts w:ascii="Arial" w:hAnsi="Arial" w:cs="Arial"/>
                <w:sz w:val="16"/>
                <w:szCs w:val="16"/>
              </w:rPr>
            </w:pPr>
            <w:r w:rsidRPr="005C1730">
              <w:rPr>
                <w:rFonts w:ascii="Arial" w:hAnsi="Arial" w:cs="Arial"/>
                <w:sz w:val="16"/>
                <w:szCs w:val="16"/>
              </w:rPr>
              <w:t>Status of the row</w:t>
            </w:r>
          </w:p>
        </w:tc>
        <w:tc>
          <w:tcPr>
            <w:tcW w:w="157" w:type="pct"/>
            <w:shd w:val="clear" w:color="auto" w:fill="auto"/>
          </w:tcPr>
          <w:p w14:paraId="07CFEE5A" w14:textId="2F1D3BD3" w:rsidR="00C2424B" w:rsidRDefault="00C2424B" w:rsidP="00C2424B">
            <w:pPr>
              <w:pStyle w:val="T2BaseArray"/>
              <w:ind w:left="0" w:firstLine="0"/>
              <w:jc w:val="left"/>
              <w:rPr>
                <w:rFonts w:ascii="Arial" w:hAnsi="Arial" w:cs="Arial"/>
                <w:sz w:val="16"/>
                <w:szCs w:val="16"/>
              </w:rPr>
            </w:pPr>
            <w:r>
              <w:rPr>
                <w:rFonts w:ascii="Arial" w:hAnsi="Arial" w:cs="Arial"/>
                <w:sz w:val="16"/>
                <w:szCs w:val="16"/>
              </w:rPr>
              <w:t>M</w:t>
            </w:r>
          </w:p>
        </w:tc>
        <w:tc>
          <w:tcPr>
            <w:tcW w:w="2728" w:type="pct"/>
            <w:shd w:val="clear" w:color="auto" w:fill="auto"/>
          </w:tcPr>
          <w:p w14:paraId="0F8CCD92" w14:textId="77777777" w:rsidR="00C2424B" w:rsidRPr="0085578C" w:rsidRDefault="00C2424B" w:rsidP="00C2424B">
            <w:pPr>
              <w:pStyle w:val="T2BaseArray"/>
              <w:ind w:left="0" w:firstLine="0"/>
              <w:jc w:val="left"/>
              <w:rPr>
                <w:rFonts w:ascii="Arial" w:hAnsi="Arial" w:cs="Arial"/>
                <w:sz w:val="16"/>
                <w:szCs w:val="16"/>
                <w:lang w:val="en-US"/>
              </w:rPr>
            </w:pPr>
            <w:r w:rsidRPr="0085578C">
              <w:rPr>
                <w:rFonts w:ascii="Arial" w:hAnsi="Arial" w:cs="Arial"/>
                <w:sz w:val="16"/>
                <w:szCs w:val="16"/>
                <w:lang w:val="en-US"/>
              </w:rPr>
              <w:t>Filled by T2S with values:</w:t>
            </w:r>
          </w:p>
          <w:p w14:paraId="27B70B32" w14:textId="5B6C06BC" w:rsidR="00C2424B" w:rsidRDefault="00C2424B" w:rsidP="00C2424B">
            <w:pPr>
              <w:pStyle w:val="T2BaseArray"/>
              <w:ind w:left="0" w:firstLine="0"/>
              <w:jc w:val="left"/>
              <w:rPr>
                <w:rFonts w:ascii="Arial" w:hAnsi="Arial" w:cs="Arial"/>
                <w:sz w:val="16"/>
                <w:szCs w:val="16"/>
                <w:lang w:val="es-ES_tradnl"/>
              </w:rPr>
            </w:pPr>
            <w:r>
              <w:rPr>
                <w:rFonts w:ascii="Arial" w:hAnsi="Arial" w:cs="Arial"/>
                <w:sz w:val="16"/>
                <w:szCs w:val="16"/>
                <w:lang w:val="es-ES_tradnl"/>
              </w:rPr>
              <w:t>“</w:t>
            </w:r>
            <w:r w:rsidR="00F71711">
              <w:rPr>
                <w:rFonts w:ascii="Arial" w:hAnsi="Arial" w:cs="Arial"/>
                <w:sz w:val="16"/>
                <w:szCs w:val="16"/>
                <w:lang w:val="es-ES_tradnl"/>
              </w:rPr>
              <w:t>EXCD</w:t>
            </w:r>
            <w:r>
              <w:rPr>
                <w:rFonts w:ascii="Arial" w:hAnsi="Arial" w:cs="Arial"/>
                <w:sz w:val="16"/>
                <w:szCs w:val="16"/>
                <w:lang w:val="es-ES_tradnl"/>
              </w:rPr>
              <w:t>”: Executed.</w:t>
            </w:r>
            <w:r w:rsidR="00701408">
              <w:rPr>
                <w:rFonts w:ascii="Arial" w:hAnsi="Arial" w:cs="Arial"/>
                <w:sz w:val="16"/>
                <w:szCs w:val="16"/>
                <w:lang w:val="es-ES_tradnl"/>
              </w:rPr>
              <w:t xml:space="preserve"> </w:t>
            </w:r>
          </w:p>
          <w:p w14:paraId="4EF7A3EC" w14:textId="0AEAF035" w:rsidR="00C2424B" w:rsidRPr="0085578C" w:rsidRDefault="00C2424B" w:rsidP="00F71711">
            <w:pPr>
              <w:pStyle w:val="T2BaseArray"/>
              <w:ind w:left="0" w:firstLine="0"/>
              <w:jc w:val="left"/>
              <w:rPr>
                <w:rFonts w:ascii="Arial" w:hAnsi="Arial" w:cs="Arial"/>
                <w:sz w:val="16"/>
                <w:szCs w:val="16"/>
                <w:lang w:val="en-US"/>
              </w:rPr>
            </w:pPr>
            <w:r>
              <w:rPr>
                <w:rFonts w:ascii="Arial" w:hAnsi="Arial" w:cs="Arial"/>
                <w:sz w:val="16"/>
                <w:szCs w:val="16"/>
                <w:lang w:val="es-ES_tradnl"/>
              </w:rPr>
              <w:t>“</w:t>
            </w:r>
            <w:r w:rsidR="00F71711">
              <w:rPr>
                <w:rFonts w:ascii="Arial" w:hAnsi="Arial" w:cs="Arial"/>
                <w:sz w:val="16"/>
                <w:szCs w:val="16"/>
                <w:lang w:val="es-ES_tradnl"/>
              </w:rPr>
              <w:t>RJCT</w:t>
            </w:r>
            <w:r>
              <w:rPr>
                <w:rFonts w:ascii="Arial" w:hAnsi="Arial" w:cs="Arial"/>
                <w:sz w:val="16"/>
                <w:szCs w:val="16"/>
                <w:lang w:val="es-ES_tradnl"/>
              </w:rPr>
              <w:t>”: Rejected.</w:t>
            </w:r>
            <w:r w:rsidR="00701408">
              <w:rPr>
                <w:rFonts w:ascii="Arial" w:hAnsi="Arial" w:cs="Arial"/>
                <w:sz w:val="16"/>
                <w:szCs w:val="16"/>
                <w:lang w:val="es-ES_tradnl"/>
              </w:rPr>
              <w:t xml:space="preserve"> </w:t>
            </w:r>
          </w:p>
        </w:tc>
      </w:tr>
      <w:tr w:rsidR="00C2424B" w:rsidRPr="00E66FFA" w14:paraId="3A17D0DA" w14:textId="77777777" w:rsidTr="00770E4C">
        <w:trPr>
          <w:trHeight w:val="740"/>
        </w:trPr>
        <w:tc>
          <w:tcPr>
            <w:tcW w:w="294" w:type="pct"/>
            <w:shd w:val="clear" w:color="auto" w:fill="auto"/>
          </w:tcPr>
          <w:p w14:paraId="097EA892" w14:textId="7B237F2B" w:rsidR="00C2424B" w:rsidRPr="001B7915" w:rsidRDefault="00C2424B" w:rsidP="00C2424B">
            <w:pPr>
              <w:pStyle w:val="T2BaseArray"/>
              <w:ind w:left="0" w:firstLine="0"/>
              <w:jc w:val="left"/>
              <w:rPr>
                <w:rFonts w:ascii="Arial" w:hAnsi="Arial" w:cs="Arial"/>
                <w:sz w:val="16"/>
                <w:szCs w:val="16"/>
              </w:rPr>
            </w:pPr>
            <w:r w:rsidRPr="001B7915">
              <w:rPr>
                <w:rFonts w:ascii="Arial" w:hAnsi="Arial" w:cs="Arial"/>
                <w:sz w:val="16"/>
                <w:szCs w:val="16"/>
              </w:rPr>
              <w:t>Body</w:t>
            </w:r>
          </w:p>
        </w:tc>
        <w:tc>
          <w:tcPr>
            <w:tcW w:w="154" w:type="pct"/>
            <w:shd w:val="clear" w:color="auto" w:fill="auto"/>
          </w:tcPr>
          <w:p w14:paraId="5B15A2BC" w14:textId="5D1493AA" w:rsidR="00C2424B" w:rsidRDefault="00C2424B" w:rsidP="00C2424B">
            <w:pPr>
              <w:pStyle w:val="T2BaseArray"/>
              <w:ind w:left="0" w:firstLine="0"/>
              <w:jc w:val="left"/>
              <w:rPr>
                <w:rFonts w:ascii="Arial" w:hAnsi="Arial" w:cs="Arial"/>
                <w:sz w:val="16"/>
                <w:szCs w:val="16"/>
              </w:rPr>
            </w:pPr>
            <w:r>
              <w:rPr>
                <w:rFonts w:ascii="Arial" w:hAnsi="Arial" w:cs="Arial"/>
                <w:sz w:val="16"/>
                <w:szCs w:val="16"/>
              </w:rPr>
              <w:t>1</w:t>
            </w:r>
            <w:r w:rsidR="003720B5">
              <w:rPr>
                <w:rFonts w:ascii="Arial" w:hAnsi="Arial" w:cs="Arial"/>
                <w:sz w:val="16"/>
                <w:szCs w:val="16"/>
              </w:rPr>
              <w:t>2</w:t>
            </w:r>
          </w:p>
        </w:tc>
        <w:tc>
          <w:tcPr>
            <w:tcW w:w="511" w:type="pct"/>
            <w:shd w:val="clear" w:color="auto" w:fill="auto"/>
          </w:tcPr>
          <w:p w14:paraId="6810DAE4" w14:textId="5AD650F5" w:rsidR="00C2424B" w:rsidRDefault="00C2424B" w:rsidP="00C2424B">
            <w:pPr>
              <w:pStyle w:val="T2BaseArray"/>
              <w:ind w:left="0" w:firstLine="0"/>
              <w:jc w:val="left"/>
              <w:rPr>
                <w:rFonts w:ascii="Arial" w:hAnsi="Arial" w:cs="Arial"/>
                <w:sz w:val="16"/>
                <w:szCs w:val="16"/>
              </w:rPr>
            </w:pPr>
            <w:r>
              <w:rPr>
                <w:rFonts w:ascii="Arial" w:hAnsi="Arial" w:cs="Arial"/>
                <w:sz w:val="16"/>
                <w:szCs w:val="16"/>
              </w:rPr>
              <w:t>Error Description</w:t>
            </w:r>
          </w:p>
        </w:tc>
        <w:tc>
          <w:tcPr>
            <w:tcW w:w="303" w:type="pct"/>
            <w:shd w:val="clear" w:color="auto" w:fill="auto"/>
          </w:tcPr>
          <w:p w14:paraId="69AA3970" w14:textId="6AECB5BF" w:rsidR="00C2424B" w:rsidRPr="00613020" w:rsidRDefault="00C2424B" w:rsidP="00C2424B">
            <w:pPr>
              <w:pStyle w:val="T2BaseArray"/>
              <w:ind w:left="0" w:firstLine="0"/>
              <w:jc w:val="left"/>
              <w:rPr>
                <w:rFonts w:ascii="Arial" w:hAnsi="Arial" w:cs="Arial"/>
                <w:sz w:val="16"/>
                <w:szCs w:val="16"/>
              </w:rPr>
            </w:pPr>
            <w:r w:rsidRPr="00613020">
              <w:rPr>
                <w:rFonts w:ascii="Arial" w:hAnsi="Arial" w:cs="Arial"/>
                <w:sz w:val="16"/>
                <w:szCs w:val="16"/>
              </w:rPr>
              <w:t>CHAR(n)</w:t>
            </w:r>
          </w:p>
        </w:tc>
        <w:tc>
          <w:tcPr>
            <w:tcW w:w="152" w:type="pct"/>
            <w:shd w:val="clear" w:color="auto" w:fill="auto"/>
          </w:tcPr>
          <w:p w14:paraId="426A6B02" w14:textId="0B48671E" w:rsidR="00C2424B" w:rsidRPr="00613020" w:rsidRDefault="00882A5D" w:rsidP="00C2424B">
            <w:pPr>
              <w:pStyle w:val="T2BaseArray"/>
              <w:ind w:left="0" w:firstLine="0"/>
              <w:jc w:val="left"/>
              <w:rPr>
                <w:rFonts w:ascii="Arial" w:hAnsi="Arial" w:cs="Arial"/>
                <w:sz w:val="16"/>
                <w:szCs w:val="16"/>
              </w:rPr>
            </w:pPr>
            <w:r w:rsidRPr="00613020">
              <w:rPr>
                <w:rFonts w:ascii="Arial" w:hAnsi="Arial" w:cs="Arial"/>
                <w:sz w:val="16"/>
                <w:szCs w:val="16"/>
              </w:rPr>
              <w:t>210</w:t>
            </w:r>
          </w:p>
        </w:tc>
        <w:tc>
          <w:tcPr>
            <w:tcW w:w="701" w:type="pct"/>
            <w:shd w:val="clear" w:color="auto" w:fill="auto"/>
          </w:tcPr>
          <w:p w14:paraId="07980618" w14:textId="6443B609" w:rsidR="00C2424B" w:rsidRPr="005C1730" w:rsidRDefault="00C2424B" w:rsidP="00C2424B">
            <w:pPr>
              <w:pStyle w:val="T2BaseArray"/>
              <w:ind w:left="0" w:firstLine="0"/>
              <w:jc w:val="left"/>
              <w:rPr>
                <w:rFonts w:ascii="Arial" w:hAnsi="Arial" w:cs="Arial"/>
                <w:sz w:val="16"/>
                <w:szCs w:val="16"/>
              </w:rPr>
            </w:pPr>
            <w:r w:rsidRPr="005C1730">
              <w:rPr>
                <w:rFonts w:ascii="Arial" w:hAnsi="Arial" w:cs="Arial"/>
                <w:sz w:val="16"/>
                <w:szCs w:val="16"/>
              </w:rPr>
              <w:t>Description of the error (if any) detected when the r</w:t>
            </w:r>
            <w:r>
              <w:rPr>
                <w:rFonts w:ascii="Arial" w:hAnsi="Arial" w:cs="Arial"/>
                <w:sz w:val="16"/>
                <w:szCs w:val="16"/>
              </w:rPr>
              <w:t>equest</w:t>
            </w:r>
            <w:r w:rsidRPr="005C1730">
              <w:rPr>
                <w:rFonts w:ascii="Arial" w:hAnsi="Arial" w:cs="Arial"/>
                <w:sz w:val="16"/>
                <w:szCs w:val="16"/>
              </w:rPr>
              <w:t xml:space="preserve"> was processed</w:t>
            </w:r>
          </w:p>
        </w:tc>
        <w:tc>
          <w:tcPr>
            <w:tcW w:w="157" w:type="pct"/>
            <w:shd w:val="clear" w:color="auto" w:fill="auto"/>
          </w:tcPr>
          <w:p w14:paraId="6E2E7C71" w14:textId="14AB6844" w:rsidR="00C2424B" w:rsidRPr="007360D3" w:rsidRDefault="00C2424B" w:rsidP="00C2424B">
            <w:pPr>
              <w:pStyle w:val="T2BaseArray"/>
              <w:ind w:left="0" w:firstLine="0"/>
              <w:jc w:val="left"/>
              <w:rPr>
                <w:rFonts w:ascii="Arial" w:hAnsi="Arial" w:cs="Arial"/>
                <w:sz w:val="16"/>
                <w:szCs w:val="16"/>
              </w:rPr>
            </w:pPr>
            <w:r w:rsidRPr="007360D3">
              <w:rPr>
                <w:rFonts w:ascii="Arial" w:hAnsi="Arial" w:cs="Arial"/>
                <w:sz w:val="16"/>
                <w:szCs w:val="16"/>
              </w:rPr>
              <w:t>O*</w:t>
            </w:r>
          </w:p>
        </w:tc>
        <w:tc>
          <w:tcPr>
            <w:tcW w:w="2728" w:type="pct"/>
            <w:shd w:val="clear" w:color="auto" w:fill="auto"/>
          </w:tcPr>
          <w:p w14:paraId="61E98ACB" w14:textId="3BF80EB6" w:rsidR="00C2424B" w:rsidRDefault="00C2424B" w:rsidP="00C2424B">
            <w:pPr>
              <w:pStyle w:val="T2BaseArray"/>
              <w:ind w:left="0" w:firstLine="0"/>
              <w:jc w:val="left"/>
              <w:rPr>
                <w:rFonts w:ascii="Arial" w:hAnsi="Arial" w:cs="Arial"/>
                <w:sz w:val="16"/>
                <w:szCs w:val="16"/>
              </w:rPr>
            </w:pPr>
            <w:r>
              <w:rPr>
                <w:rFonts w:ascii="Arial" w:hAnsi="Arial" w:cs="Arial"/>
                <w:sz w:val="16"/>
                <w:szCs w:val="16"/>
              </w:rPr>
              <w:t xml:space="preserve">It must be filled </w:t>
            </w:r>
            <w:r w:rsidR="000D106A">
              <w:rPr>
                <w:rFonts w:ascii="Arial" w:hAnsi="Arial" w:cs="Arial"/>
                <w:sz w:val="16"/>
                <w:szCs w:val="16"/>
              </w:rPr>
              <w:t>by T2S in case the Status is ‘RJCT</w:t>
            </w:r>
            <w:r>
              <w:rPr>
                <w:rFonts w:ascii="Arial" w:hAnsi="Arial" w:cs="Arial"/>
                <w:sz w:val="16"/>
                <w:szCs w:val="16"/>
              </w:rPr>
              <w:t>’ (Rejected).</w:t>
            </w:r>
          </w:p>
          <w:p w14:paraId="0868DDF6" w14:textId="412F357F" w:rsidR="00C2424B" w:rsidRPr="003B6AD8" w:rsidRDefault="00C2424B" w:rsidP="00E81C28">
            <w:pPr>
              <w:pStyle w:val="T2BaseArray"/>
              <w:ind w:left="0" w:firstLine="0"/>
              <w:jc w:val="left"/>
              <w:rPr>
                <w:rFonts w:ascii="Arial" w:hAnsi="Arial" w:cs="Arial"/>
                <w:sz w:val="16"/>
                <w:szCs w:val="16"/>
                <w:lang w:val="en-US"/>
              </w:rPr>
            </w:pPr>
            <w:r w:rsidRPr="004B27EE">
              <w:rPr>
                <w:rFonts w:ascii="Arial" w:hAnsi="Arial" w:cs="Arial"/>
                <w:sz w:val="16"/>
                <w:szCs w:val="16"/>
                <w:lang w:val="en-US"/>
              </w:rPr>
              <w:t>Values</w:t>
            </w:r>
            <w:r w:rsidR="00BE43DC">
              <w:rPr>
                <w:rFonts w:ascii="Arial" w:hAnsi="Arial" w:cs="Arial"/>
                <w:sz w:val="16"/>
                <w:szCs w:val="16"/>
                <w:lang w:val="en-US"/>
              </w:rPr>
              <w:t xml:space="preserve"> (see </w:t>
            </w:r>
            <w:r w:rsidR="00E81C28">
              <w:rPr>
                <w:rFonts w:ascii="Arial" w:hAnsi="Arial" w:cs="Arial"/>
                <w:sz w:val="16"/>
                <w:szCs w:val="16"/>
                <w:lang w:val="en-US"/>
              </w:rPr>
              <w:t>d</w:t>
            </w:r>
            <w:r w:rsidR="00BE43DC">
              <w:rPr>
                <w:rFonts w:ascii="Arial" w:hAnsi="Arial" w:cs="Arial"/>
                <w:sz w:val="16"/>
                <w:szCs w:val="16"/>
                <w:lang w:val="en-US"/>
              </w:rPr>
              <w:t>escription of the errors in next rows below)</w:t>
            </w:r>
          </w:p>
        </w:tc>
      </w:tr>
      <w:tr w:rsidR="00BE43DC" w:rsidRPr="00E66FFA" w14:paraId="3FABE8E5" w14:textId="77777777" w:rsidTr="00770E4C">
        <w:trPr>
          <w:trHeight w:val="397"/>
        </w:trPr>
        <w:tc>
          <w:tcPr>
            <w:tcW w:w="294" w:type="pct"/>
            <w:shd w:val="clear" w:color="auto" w:fill="auto"/>
          </w:tcPr>
          <w:p w14:paraId="30EB223F" w14:textId="77777777" w:rsidR="00BE43DC" w:rsidRPr="001B7915" w:rsidRDefault="00BE43DC" w:rsidP="00BE43DC">
            <w:pPr>
              <w:pStyle w:val="T2BaseArray"/>
              <w:ind w:left="0" w:firstLine="0"/>
              <w:jc w:val="left"/>
              <w:rPr>
                <w:rFonts w:ascii="Arial" w:hAnsi="Arial" w:cs="Arial"/>
                <w:sz w:val="16"/>
                <w:szCs w:val="16"/>
              </w:rPr>
            </w:pPr>
          </w:p>
        </w:tc>
        <w:tc>
          <w:tcPr>
            <w:tcW w:w="154" w:type="pct"/>
            <w:shd w:val="clear" w:color="auto" w:fill="auto"/>
          </w:tcPr>
          <w:p w14:paraId="478D916E" w14:textId="77777777" w:rsidR="00BE43DC" w:rsidRDefault="00BE43DC" w:rsidP="00BE43DC">
            <w:pPr>
              <w:pStyle w:val="T2BaseArray"/>
              <w:ind w:left="0" w:firstLine="0"/>
              <w:jc w:val="left"/>
              <w:rPr>
                <w:rFonts w:ascii="Arial" w:hAnsi="Arial" w:cs="Arial"/>
                <w:sz w:val="16"/>
                <w:szCs w:val="16"/>
              </w:rPr>
            </w:pPr>
          </w:p>
        </w:tc>
        <w:tc>
          <w:tcPr>
            <w:tcW w:w="511" w:type="pct"/>
            <w:shd w:val="clear" w:color="auto" w:fill="auto"/>
          </w:tcPr>
          <w:p w14:paraId="1D11168C" w14:textId="77777777" w:rsidR="00BE43DC" w:rsidRDefault="00BE43DC" w:rsidP="00BE43DC">
            <w:pPr>
              <w:pStyle w:val="T2BaseArray"/>
              <w:ind w:left="0" w:firstLine="0"/>
              <w:jc w:val="left"/>
              <w:rPr>
                <w:rFonts w:ascii="Arial" w:hAnsi="Arial" w:cs="Arial"/>
                <w:sz w:val="16"/>
                <w:szCs w:val="16"/>
              </w:rPr>
            </w:pPr>
          </w:p>
        </w:tc>
        <w:tc>
          <w:tcPr>
            <w:tcW w:w="303" w:type="pct"/>
            <w:shd w:val="clear" w:color="auto" w:fill="auto"/>
          </w:tcPr>
          <w:p w14:paraId="339AB21B" w14:textId="77777777" w:rsidR="00BE43DC" w:rsidRPr="00613020" w:rsidRDefault="00BE43DC" w:rsidP="00BE43DC">
            <w:pPr>
              <w:pStyle w:val="T2BaseArray"/>
              <w:ind w:left="0" w:firstLine="0"/>
              <w:jc w:val="left"/>
              <w:rPr>
                <w:rFonts w:ascii="Arial" w:hAnsi="Arial" w:cs="Arial"/>
                <w:sz w:val="16"/>
                <w:szCs w:val="16"/>
              </w:rPr>
            </w:pPr>
          </w:p>
        </w:tc>
        <w:tc>
          <w:tcPr>
            <w:tcW w:w="152" w:type="pct"/>
            <w:shd w:val="clear" w:color="auto" w:fill="auto"/>
          </w:tcPr>
          <w:p w14:paraId="50AF86F5" w14:textId="77777777" w:rsidR="00BE43DC" w:rsidRPr="00613020" w:rsidRDefault="00BE43DC" w:rsidP="00BE43DC">
            <w:pPr>
              <w:pStyle w:val="T2BaseArray"/>
              <w:ind w:left="0" w:firstLine="0"/>
              <w:jc w:val="left"/>
              <w:rPr>
                <w:rFonts w:ascii="Arial" w:hAnsi="Arial" w:cs="Arial"/>
                <w:sz w:val="16"/>
                <w:szCs w:val="16"/>
              </w:rPr>
            </w:pPr>
          </w:p>
        </w:tc>
        <w:tc>
          <w:tcPr>
            <w:tcW w:w="3586" w:type="pct"/>
            <w:gridSpan w:val="3"/>
            <w:shd w:val="clear" w:color="auto" w:fill="auto"/>
          </w:tcPr>
          <w:p w14:paraId="78D933FA" w14:textId="0EEF0D2D" w:rsidR="00BE43DC" w:rsidRDefault="00BE43DC" w:rsidP="007319F1">
            <w:pPr>
              <w:pStyle w:val="T2BaseArray"/>
              <w:ind w:left="0" w:firstLine="0"/>
              <w:jc w:val="left"/>
              <w:rPr>
                <w:rFonts w:ascii="Arial" w:hAnsi="Arial" w:cs="Arial"/>
                <w:sz w:val="16"/>
                <w:szCs w:val="16"/>
              </w:rPr>
            </w:pPr>
            <w:r>
              <w:rPr>
                <w:rFonts w:cs="Tahoma"/>
                <w:sz w:val="16"/>
                <w:szCs w:val="16"/>
              </w:rPr>
              <w:t>The individual modification request (</w:t>
            </w:r>
            <w:r w:rsidRPr="00C036E8">
              <w:rPr>
                <w:rFonts w:cs="Tahoma"/>
                <w:sz w:val="16"/>
                <w:szCs w:val="16"/>
              </w:rPr>
              <w:t>bod</w:t>
            </w:r>
            <w:r>
              <w:rPr>
                <w:rFonts w:cs="Tahoma"/>
                <w:sz w:val="16"/>
                <w:szCs w:val="16"/>
              </w:rPr>
              <w:t>y) is invalid</w:t>
            </w:r>
          </w:p>
        </w:tc>
      </w:tr>
      <w:tr w:rsidR="00BE43DC" w:rsidRPr="00E66FFA" w14:paraId="5371EDC4" w14:textId="77777777" w:rsidTr="00770E4C">
        <w:trPr>
          <w:trHeight w:val="397"/>
        </w:trPr>
        <w:tc>
          <w:tcPr>
            <w:tcW w:w="294" w:type="pct"/>
            <w:shd w:val="clear" w:color="auto" w:fill="auto"/>
          </w:tcPr>
          <w:p w14:paraId="62596CB8" w14:textId="77777777" w:rsidR="00BE43DC" w:rsidRPr="001B7915" w:rsidRDefault="00BE43DC" w:rsidP="00BE43DC">
            <w:pPr>
              <w:pStyle w:val="T2BaseArray"/>
              <w:ind w:left="0" w:firstLine="0"/>
              <w:jc w:val="left"/>
              <w:rPr>
                <w:rFonts w:ascii="Arial" w:hAnsi="Arial" w:cs="Arial"/>
                <w:sz w:val="16"/>
                <w:szCs w:val="16"/>
              </w:rPr>
            </w:pPr>
          </w:p>
        </w:tc>
        <w:tc>
          <w:tcPr>
            <w:tcW w:w="154" w:type="pct"/>
            <w:shd w:val="clear" w:color="auto" w:fill="auto"/>
          </w:tcPr>
          <w:p w14:paraId="1BACC1B6" w14:textId="77777777" w:rsidR="00BE43DC" w:rsidRDefault="00BE43DC" w:rsidP="00BE43DC">
            <w:pPr>
              <w:pStyle w:val="T2BaseArray"/>
              <w:ind w:left="0" w:firstLine="0"/>
              <w:jc w:val="left"/>
              <w:rPr>
                <w:rFonts w:ascii="Arial" w:hAnsi="Arial" w:cs="Arial"/>
                <w:sz w:val="16"/>
                <w:szCs w:val="16"/>
              </w:rPr>
            </w:pPr>
          </w:p>
        </w:tc>
        <w:tc>
          <w:tcPr>
            <w:tcW w:w="511" w:type="pct"/>
            <w:shd w:val="clear" w:color="auto" w:fill="auto"/>
          </w:tcPr>
          <w:p w14:paraId="4D90280D" w14:textId="77777777" w:rsidR="00BE43DC" w:rsidRDefault="00BE43DC" w:rsidP="00BE43DC">
            <w:pPr>
              <w:pStyle w:val="T2BaseArray"/>
              <w:ind w:left="0" w:firstLine="0"/>
              <w:jc w:val="left"/>
              <w:rPr>
                <w:rFonts w:ascii="Arial" w:hAnsi="Arial" w:cs="Arial"/>
                <w:sz w:val="16"/>
                <w:szCs w:val="16"/>
              </w:rPr>
            </w:pPr>
          </w:p>
        </w:tc>
        <w:tc>
          <w:tcPr>
            <w:tcW w:w="303" w:type="pct"/>
            <w:shd w:val="clear" w:color="auto" w:fill="auto"/>
          </w:tcPr>
          <w:p w14:paraId="2E5D58C2" w14:textId="77777777" w:rsidR="00BE43DC" w:rsidRPr="00613020" w:rsidRDefault="00BE43DC" w:rsidP="00BE43DC">
            <w:pPr>
              <w:pStyle w:val="T2BaseArray"/>
              <w:ind w:left="0" w:firstLine="0"/>
              <w:jc w:val="left"/>
              <w:rPr>
                <w:rFonts w:ascii="Arial" w:hAnsi="Arial" w:cs="Arial"/>
                <w:sz w:val="16"/>
                <w:szCs w:val="16"/>
              </w:rPr>
            </w:pPr>
          </w:p>
        </w:tc>
        <w:tc>
          <w:tcPr>
            <w:tcW w:w="152" w:type="pct"/>
            <w:shd w:val="clear" w:color="auto" w:fill="auto"/>
          </w:tcPr>
          <w:p w14:paraId="4E22E2BE" w14:textId="77777777" w:rsidR="00BE43DC" w:rsidRPr="00613020" w:rsidRDefault="00BE43DC" w:rsidP="00BE43DC">
            <w:pPr>
              <w:pStyle w:val="T2BaseArray"/>
              <w:ind w:left="0" w:firstLine="0"/>
              <w:jc w:val="left"/>
              <w:rPr>
                <w:rFonts w:ascii="Arial" w:hAnsi="Arial" w:cs="Arial"/>
                <w:sz w:val="16"/>
                <w:szCs w:val="16"/>
              </w:rPr>
            </w:pPr>
          </w:p>
        </w:tc>
        <w:tc>
          <w:tcPr>
            <w:tcW w:w="3586" w:type="pct"/>
            <w:gridSpan w:val="3"/>
            <w:shd w:val="clear" w:color="auto" w:fill="auto"/>
          </w:tcPr>
          <w:p w14:paraId="2B616BD1" w14:textId="467F13E4" w:rsidR="00BE43DC" w:rsidRDefault="00BE43DC" w:rsidP="00BE43DC">
            <w:pPr>
              <w:pStyle w:val="T2BaseArray"/>
              <w:ind w:left="0" w:firstLine="0"/>
              <w:jc w:val="left"/>
              <w:rPr>
                <w:rFonts w:ascii="Arial" w:hAnsi="Arial" w:cs="Arial"/>
                <w:sz w:val="16"/>
                <w:szCs w:val="16"/>
              </w:rPr>
            </w:pPr>
            <w:r w:rsidRPr="009E0553">
              <w:rPr>
                <w:rFonts w:cs="Tahoma"/>
                <w:sz w:val="16"/>
                <w:szCs w:val="16"/>
              </w:rPr>
              <w:t>The ‘Individual Penalty Identification’ is not empty for RALO (Reallocation)</w:t>
            </w:r>
          </w:p>
        </w:tc>
      </w:tr>
      <w:tr w:rsidR="00BE43DC" w:rsidRPr="00E66FFA" w14:paraId="77D852E6" w14:textId="77777777" w:rsidTr="00770E4C">
        <w:trPr>
          <w:trHeight w:val="397"/>
        </w:trPr>
        <w:tc>
          <w:tcPr>
            <w:tcW w:w="294" w:type="pct"/>
            <w:shd w:val="clear" w:color="auto" w:fill="auto"/>
          </w:tcPr>
          <w:p w14:paraId="1F99D2A9" w14:textId="77777777" w:rsidR="00BE43DC" w:rsidRPr="001B7915" w:rsidRDefault="00BE43DC" w:rsidP="00BE43DC">
            <w:pPr>
              <w:pStyle w:val="T2BaseArray"/>
              <w:ind w:left="0" w:firstLine="0"/>
              <w:jc w:val="left"/>
              <w:rPr>
                <w:rFonts w:ascii="Arial" w:hAnsi="Arial" w:cs="Arial"/>
                <w:sz w:val="16"/>
                <w:szCs w:val="16"/>
              </w:rPr>
            </w:pPr>
          </w:p>
        </w:tc>
        <w:tc>
          <w:tcPr>
            <w:tcW w:w="154" w:type="pct"/>
            <w:shd w:val="clear" w:color="auto" w:fill="auto"/>
          </w:tcPr>
          <w:p w14:paraId="6B335BE2" w14:textId="77777777" w:rsidR="00BE43DC" w:rsidRDefault="00BE43DC" w:rsidP="00BE43DC">
            <w:pPr>
              <w:pStyle w:val="T2BaseArray"/>
              <w:ind w:left="0" w:firstLine="0"/>
              <w:jc w:val="left"/>
              <w:rPr>
                <w:rFonts w:ascii="Arial" w:hAnsi="Arial" w:cs="Arial"/>
                <w:sz w:val="16"/>
                <w:szCs w:val="16"/>
              </w:rPr>
            </w:pPr>
          </w:p>
        </w:tc>
        <w:tc>
          <w:tcPr>
            <w:tcW w:w="511" w:type="pct"/>
            <w:shd w:val="clear" w:color="auto" w:fill="auto"/>
          </w:tcPr>
          <w:p w14:paraId="2C58D9AD" w14:textId="77777777" w:rsidR="00BE43DC" w:rsidRDefault="00BE43DC" w:rsidP="00BE43DC">
            <w:pPr>
              <w:pStyle w:val="T2BaseArray"/>
              <w:ind w:left="0" w:firstLine="0"/>
              <w:jc w:val="left"/>
              <w:rPr>
                <w:rFonts w:ascii="Arial" w:hAnsi="Arial" w:cs="Arial"/>
                <w:sz w:val="16"/>
                <w:szCs w:val="16"/>
              </w:rPr>
            </w:pPr>
          </w:p>
        </w:tc>
        <w:tc>
          <w:tcPr>
            <w:tcW w:w="303" w:type="pct"/>
            <w:shd w:val="clear" w:color="auto" w:fill="auto"/>
          </w:tcPr>
          <w:p w14:paraId="67A37CF7" w14:textId="77777777" w:rsidR="00BE43DC" w:rsidRPr="00613020" w:rsidRDefault="00BE43DC" w:rsidP="00BE43DC">
            <w:pPr>
              <w:pStyle w:val="T2BaseArray"/>
              <w:ind w:left="0" w:firstLine="0"/>
              <w:jc w:val="left"/>
              <w:rPr>
                <w:rFonts w:ascii="Arial" w:hAnsi="Arial" w:cs="Arial"/>
                <w:sz w:val="16"/>
                <w:szCs w:val="16"/>
              </w:rPr>
            </w:pPr>
          </w:p>
        </w:tc>
        <w:tc>
          <w:tcPr>
            <w:tcW w:w="152" w:type="pct"/>
            <w:shd w:val="clear" w:color="auto" w:fill="auto"/>
          </w:tcPr>
          <w:p w14:paraId="05FDF5A3" w14:textId="77777777" w:rsidR="00BE43DC" w:rsidRPr="00613020" w:rsidRDefault="00BE43DC" w:rsidP="00BE43DC">
            <w:pPr>
              <w:pStyle w:val="T2BaseArray"/>
              <w:ind w:left="0" w:firstLine="0"/>
              <w:jc w:val="left"/>
              <w:rPr>
                <w:rFonts w:ascii="Arial" w:hAnsi="Arial" w:cs="Arial"/>
                <w:sz w:val="16"/>
                <w:szCs w:val="16"/>
              </w:rPr>
            </w:pPr>
          </w:p>
        </w:tc>
        <w:tc>
          <w:tcPr>
            <w:tcW w:w="3586" w:type="pct"/>
            <w:gridSpan w:val="3"/>
            <w:shd w:val="clear" w:color="auto" w:fill="auto"/>
          </w:tcPr>
          <w:p w14:paraId="7AC522E3" w14:textId="142AFC3B" w:rsidR="00BE43DC" w:rsidRDefault="00BE43DC" w:rsidP="00BE43DC">
            <w:pPr>
              <w:pStyle w:val="T2BaseArray"/>
              <w:ind w:left="0" w:firstLine="0"/>
              <w:jc w:val="left"/>
              <w:rPr>
                <w:rFonts w:ascii="Arial" w:hAnsi="Arial" w:cs="Arial"/>
                <w:sz w:val="16"/>
                <w:szCs w:val="16"/>
              </w:rPr>
            </w:pPr>
            <w:r w:rsidRPr="00C036E8">
              <w:rPr>
                <w:rFonts w:cs="Tahoma"/>
                <w:sz w:val="16"/>
                <w:szCs w:val="16"/>
              </w:rPr>
              <w:t>The ‘Individual Penalty Identification’ field is empty. The 'Individual Penalty Identification' must be filled in case the Request Type is 'REMO' (Removal), 'REIN' (Re-inclusion) or 'SWIC' (Switch)</w:t>
            </w:r>
          </w:p>
        </w:tc>
      </w:tr>
      <w:tr w:rsidR="00BE43DC" w:rsidRPr="00E66FFA" w14:paraId="6C04DDBD" w14:textId="77777777" w:rsidTr="00770E4C">
        <w:trPr>
          <w:trHeight w:val="397"/>
        </w:trPr>
        <w:tc>
          <w:tcPr>
            <w:tcW w:w="294" w:type="pct"/>
            <w:shd w:val="clear" w:color="auto" w:fill="auto"/>
          </w:tcPr>
          <w:p w14:paraId="39BD4379" w14:textId="77777777" w:rsidR="00BE43DC" w:rsidRPr="001B7915" w:rsidRDefault="00BE43DC" w:rsidP="00BE43DC">
            <w:pPr>
              <w:pStyle w:val="T2BaseArray"/>
              <w:ind w:left="0" w:firstLine="0"/>
              <w:jc w:val="left"/>
              <w:rPr>
                <w:rFonts w:ascii="Arial" w:hAnsi="Arial" w:cs="Arial"/>
                <w:sz w:val="16"/>
                <w:szCs w:val="16"/>
              </w:rPr>
            </w:pPr>
          </w:p>
        </w:tc>
        <w:tc>
          <w:tcPr>
            <w:tcW w:w="154" w:type="pct"/>
            <w:shd w:val="clear" w:color="auto" w:fill="auto"/>
          </w:tcPr>
          <w:p w14:paraId="2CD246E2" w14:textId="77777777" w:rsidR="00BE43DC" w:rsidRDefault="00BE43DC" w:rsidP="00BE43DC">
            <w:pPr>
              <w:pStyle w:val="T2BaseArray"/>
              <w:ind w:left="0" w:firstLine="0"/>
              <w:jc w:val="left"/>
              <w:rPr>
                <w:rFonts w:ascii="Arial" w:hAnsi="Arial" w:cs="Arial"/>
                <w:sz w:val="16"/>
                <w:szCs w:val="16"/>
              </w:rPr>
            </w:pPr>
          </w:p>
        </w:tc>
        <w:tc>
          <w:tcPr>
            <w:tcW w:w="511" w:type="pct"/>
            <w:shd w:val="clear" w:color="auto" w:fill="auto"/>
          </w:tcPr>
          <w:p w14:paraId="19F62259" w14:textId="77777777" w:rsidR="00BE43DC" w:rsidRDefault="00BE43DC" w:rsidP="00BE43DC">
            <w:pPr>
              <w:pStyle w:val="T2BaseArray"/>
              <w:ind w:left="0" w:firstLine="0"/>
              <w:jc w:val="left"/>
              <w:rPr>
                <w:rFonts w:ascii="Arial" w:hAnsi="Arial" w:cs="Arial"/>
                <w:sz w:val="16"/>
                <w:szCs w:val="16"/>
              </w:rPr>
            </w:pPr>
          </w:p>
        </w:tc>
        <w:tc>
          <w:tcPr>
            <w:tcW w:w="303" w:type="pct"/>
            <w:shd w:val="clear" w:color="auto" w:fill="auto"/>
          </w:tcPr>
          <w:p w14:paraId="1290666F" w14:textId="77777777" w:rsidR="00BE43DC" w:rsidRPr="00613020" w:rsidRDefault="00BE43DC" w:rsidP="00BE43DC">
            <w:pPr>
              <w:pStyle w:val="T2BaseArray"/>
              <w:ind w:left="0" w:firstLine="0"/>
              <w:jc w:val="left"/>
              <w:rPr>
                <w:rFonts w:ascii="Arial" w:hAnsi="Arial" w:cs="Arial"/>
                <w:sz w:val="16"/>
                <w:szCs w:val="16"/>
              </w:rPr>
            </w:pPr>
          </w:p>
        </w:tc>
        <w:tc>
          <w:tcPr>
            <w:tcW w:w="152" w:type="pct"/>
            <w:shd w:val="clear" w:color="auto" w:fill="auto"/>
          </w:tcPr>
          <w:p w14:paraId="48B66958" w14:textId="77777777" w:rsidR="00BE43DC" w:rsidRPr="00613020" w:rsidRDefault="00BE43DC" w:rsidP="00BE43DC">
            <w:pPr>
              <w:pStyle w:val="T2BaseArray"/>
              <w:ind w:left="0" w:firstLine="0"/>
              <w:jc w:val="left"/>
              <w:rPr>
                <w:rFonts w:ascii="Arial" w:hAnsi="Arial" w:cs="Arial"/>
                <w:sz w:val="16"/>
                <w:szCs w:val="16"/>
              </w:rPr>
            </w:pPr>
          </w:p>
        </w:tc>
        <w:tc>
          <w:tcPr>
            <w:tcW w:w="3586" w:type="pct"/>
            <w:gridSpan w:val="3"/>
            <w:shd w:val="clear" w:color="auto" w:fill="auto"/>
          </w:tcPr>
          <w:p w14:paraId="18F43794" w14:textId="501B1436" w:rsidR="00BE43DC" w:rsidRDefault="00BE43DC" w:rsidP="00BE43DC">
            <w:pPr>
              <w:pStyle w:val="T2BaseArray"/>
              <w:ind w:left="0" w:firstLine="0"/>
              <w:jc w:val="left"/>
              <w:rPr>
                <w:rFonts w:ascii="Arial" w:hAnsi="Arial" w:cs="Arial"/>
                <w:sz w:val="16"/>
                <w:szCs w:val="16"/>
              </w:rPr>
            </w:pPr>
            <w:r w:rsidRPr="00C036E8">
              <w:rPr>
                <w:rFonts w:cs="Tahoma"/>
                <w:sz w:val="16"/>
                <w:szCs w:val="16"/>
              </w:rPr>
              <w:t xml:space="preserve">The </w:t>
            </w:r>
            <w:r w:rsidRPr="009E0553">
              <w:rPr>
                <w:rFonts w:cs="Tahoma"/>
                <w:sz w:val="16"/>
                <w:szCs w:val="16"/>
              </w:rPr>
              <w:t>Individual Penalt</w:t>
            </w:r>
            <w:r>
              <w:rPr>
                <w:rFonts w:cs="Tahoma"/>
                <w:sz w:val="16"/>
                <w:szCs w:val="16"/>
              </w:rPr>
              <w:t>y Identification does not exist</w:t>
            </w:r>
            <w:r w:rsidRPr="009E0553">
              <w:rPr>
                <w:rFonts w:cs="Tahoma"/>
                <w:sz w:val="16"/>
                <w:szCs w:val="16"/>
              </w:rPr>
              <w:t xml:space="preserve"> in T</w:t>
            </w:r>
            <w:r w:rsidRPr="00B8422D">
              <w:rPr>
                <w:rFonts w:cs="Tahoma"/>
                <w:sz w:val="16"/>
                <w:szCs w:val="16"/>
              </w:rPr>
              <w:t>2S</w:t>
            </w:r>
          </w:p>
        </w:tc>
      </w:tr>
      <w:tr w:rsidR="007319F1" w:rsidRPr="00E66FFA" w14:paraId="5961BB8A" w14:textId="6DCAE26A" w:rsidTr="00770E4C">
        <w:trPr>
          <w:trHeight w:val="397"/>
        </w:trPr>
        <w:tc>
          <w:tcPr>
            <w:tcW w:w="294" w:type="pct"/>
            <w:shd w:val="clear" w:color="auto" w:fill="auto"/>
          </w:tcPr>
          <w:p w14:paraId="7A405D56" w14:textId="0157B405" w:rsidR="007319F1" w:rsidRPr="003B6AD8" w:rsidRDefault="007319F1" w:rsidP="00BE43DC">
            <w:pPr>
              <w:pStyle w:val="T2BaseArray"/>
              <w:ind w:left="0" w:firstLine="0"/>
              <w:jc w:val="left"/>
              <w:rPr>
                <w:rFonts w:ascii="Arial" w:hAnsi="Arial" w:cs="Arial"/>
                <w:sz w:val="16"/>
                <w:szCs w:val="16"/>
                <w:lang w:val="en-US"/>
              </w:rPr>
            </w:pPr>
          </w:p>
        </w:tc>
        <w:tc>
          <w:tcPr>
            <w:tcW w:w="154" w:type="pct"/>
            <w:shd w:val="clear" w:color="auto" w:fill="auto"/>
          </w:tcPr>
          <w:p w14:paraId="1249A122" w14:textId="1CA1DF76" w:rsidR="007319F1" w:rsidRDefault="007319F1" w:rsidP="00BE43DC">
            <w:pPr>
              <w:pStyle w:val="T2BaseArray"/>
              <w:ind w:left="0" w:firstLine="0"/>
              <w:jc w:val="left"/>
              <w:rPr>
                <w:rFonts w:ascii="Arial" w:hAnsi="Arial" w:cs="Arial"/>
                <w:sz w:val="16"/>
                <w:szCs w:val="16"/>
              </w:rPr>
            </w:pPr>
          </w:p>
        </w:tc>
        <w:tc>
          <w:tcPr>
            <w:tcW w:w="511" w:type="pct"/>
            <w:shd w:val="clear" w:color="auto" w:fill="auto"/>
          </w:tcPr>
          <w:p w14:paraId="2DB7569E" w14:textId="09067BD4" w:rsidR="007319F1" w:rsidRDefault="007319F1" w:rsidP="00BE43DC">
            <w:pPr>
              <w:pStyle w:val="T2BaseArray"/>
              <w:ind w:left="0" w:firstLine="0"/>
              <w:jc w:val="left"/>
              <w:rPr>
                <w:rFonts w:ascii="Arial" w:hAnsi="Arial" w:cs="Arial"/>
                <w:sz w:val="16"/>
                <w:szCs w:val="16"/>
              </w:rPr>
            </w:pPr>
          </w:p>
        </w:tc>
        <w:tc>
          <w:tcPr>
            <w:tcW w:w="303" w:type="pct"/>
            <w:shd w:val="clear" w:color="auto" w:fill="auto"/>
          </w:tcPr>
          <w:p w14:paraId="6D82A6E4" w14:textId="58C91758" w:rsidR="007319F1" w:rsidRPr="00613020" w:rsidRDefault="007319F1" w:rsidP="00BE43DC">
            <w:pPr>
              <w:pStyle w:val="T2BaseArray"/>
              <w:ind w:left="0" w:firstLine="0"/>
              <w:jc w:val="left"/>
              <w:rPr>
                <w:rFonts w:ascii="Arial" w:hAnsi="Arial" w:cs="Arial"/>
                <w:sz w:val="16"/>
                <w:szCs w:val="16"/>
              </w:rPr>
            </w:pPr>
          </w:p>
        </w:tc>
        <w:tc>
          <w:tcPr>
            <w:tcW w:w="152" w:type="pct"/>
            <w:shd w:val="clear" w:color="auto" w:fill="auto"/>
          </w:tcPr>
          <w:p w14:paraId="48495B35" w14:textId="35916A51" w:rsidR="007319F1" w:rsidRPr="00613020" w:rsidRDefault="007319F1" w:rsidP="00BE43DC">
            <w:pPr>
              <w:pStyle w:val="T2BaseArray"/>
              <w:ind w:left="0" w:firstLine="0"/>
              <w:jc w:val="left"/>
              <w:rPr>
                <w:rFonts w:ascii="Arial" w:hAnsi="Arial" w:cs="Arial"/>
                <w:sz w:val="16"/>
                <w:szCs w:val="16"/>
              </w:rPr>
            </w:pPr>
          </w:p>
        </w:tc>
        <w:tc>
          <w:tcPr>
            <w:tcW w:w="3586" w:type="pct"/>
            <w:gridSpan w:val="3"/>
            <w:shd w:val="clear" w:color="auto" w:fill="auto"/>
          </w:tcPr>
          <w:p w14:paraId="413CED20" w14:textId="03D93A0A" w:rsidR="007319F1" w:rsidRPr="00C036E8" w:rsidRDefault="00236996" w:rsidP="00BE43DC">
            <w:pPr>
              <w:pStyle w:val="T2BaseArray"/>
              <w:ind w:left="0" w:firstLine="0"/>
              <w:jc w:val="left"/>
              <w:rPr>
                <w:rFonts w:cs="Tahoma"/>
                <w:sz w:val="16"/>
                <w:szCs w:val="16"/>
              </w:rPr>
            </w:pPr>
            <w:r>
              <w:rPr>
                <w:sz w:val="16"/>
                <w:szCs w:val="16"/>
              </w:rPr>
              <w:t xml:space="preserve">The removal, re-inclusion or switch does not refer to the </w:t>
            </w:r>
            <w:r w:rsidRPr="00CF2EA1">
              <w:rPr>
                <w:sz w:val="16"/>
                <w:szCs w:val="16"/>
              </w:rPr>
              <w:t xml:space="preserve"> </w:t>
            </w:r>
            <w:r>
              <w:rPr>
                <w:sz w:val="16"/>
                <w:szCs w:val="16"/>
              </w:rPr>
              <w:t xml:space="preserve">individual penalty identification of the </w:t>
            </w:r>
            <w:r w:rsidRPr="00CF2EA1">
              <w:rPr>
                <w:sz w:val="16"/>
                <w:szCs w:val="16"/>
              </w:rPr>
              <w:t xml:space="preserve">failing </w:t>
            </w:r>
            <w:r>
              <w:rPr>
                <w:sz w:val="16"/>
                <w:szCs w:val="16"/>
              </w:rPr>
              <w:t>party</w:t>
            </w:r>
          </w:p>
        </w:tc>
      </w:tr>
      <w:tr w:rsidR="00BE43DC" w:rsidRPr="00E66FFA" w14:paraId="34986454" w14:textId="77777777" w:rsidTr="00770E4C">
        <w:trPr>
          <w:trHeight w:val="397"/>
        </w:trPr>
        <w:tc>
          <w:tcPr>
            <w:tcW w:w="294" w:type="pct"/>
            <w:shd w:val="clear" w:color="auto" w:fill="auto"/>
          </w:tcPr>
          <w:p w14:paraId="54AEBA15" w14:textId="77777777" w:rsidR="00BE43DC" w:rsidRPr="001B7915" w:rsidRDefault="00BE43DC" w:rsidP="00BE43DC">
            <w:pPr>
              <w:pStyle w:val="T2BaseArray"/>
              <w:ind w:left="0" w:firstLine="0"/>
              <w:jc w:val="left"/>
              <w:rPr>
                <w:rFonts w:ascii="Arial" w:hAnsi="Arial" w:cs="Arial"/>
                <w:sz w:val="16"/>
                <w:szCs w:val="16"/>
              </w:rPr>
            </w:pPr>
          </w:p>
        </w:tc>
        <w:tc>
          <w:tcPr>
            <w:tcW w:w="154" w:type="pct"/>
            <w:shd w:val="clear" w:color="auto" w:fill="auto"/>
          </w:tcPr>
          <w:p w14:paraId="4E25887A" w14:textId="77777777" w:rsidR="00BE43DC" w:rsidRDefault="00BE43DC" w:rsidP="00BE43DC">
            <w:pPr>
              <w:pStyle w:val="T2BaseArray"/>
              <w:ind w:left="0" w:firstLine="0"/>
              <w:jc w:val="left"/>
              <w:rPr>
                <w:rFonts w:ascii="Arial" w:hAnsi="Arial" w:cs="Arial"/>
                <w:sz w:val="16"/>
                <w:szCs w:val="16"/>
              </w:rPr>
            </w:pPr>
          </w:p>
        </w:tc>
        <w:tc>
          <w:tcPr>
            <w:tcW w:w="511" w:type="pct"/>
            <w:shd w:val="clear" w:color="auto" w:fill="auto"/>
          </w:tcPr>
          <w:p w14:paraId="10F189CA" w14:textId="77777777" w:rsidR="00BE43DC" w:rsidRDefault="00BE43DC" w:rsidP="00BE43DC">
            <w:pPr>
              <w:pStyle w:val="T2BaseArray"/>
              <w:ind w:left="0" w:firstLine="0"/>
              <w:jc w:val="left"/>
              <w:rPr>
                <w:rFonts w:ascii="Arial" w:hAnsi="Arial" w:cs="Arial"/>
                <w:sz w:val="16"/>
                <w:szCs w:val="16"/>
              </w:rPr>
            </w:pPr>
          </w:p>
        </w:tc>
        <w:tc>
          <w:tcPr>
            <w:tcW w:w="303" w:type="pct"/>
            <w:shd w:val="clear" w:color="auto" w:fill="auto"/>
          </w:tcPr>
          <w:p w14:paraId="1D3FB937" w14:textId="77777777" w:rsidR="00BE43DC" w:rsidRPr="00613020" w:rsidRDefault="00BE43DC" w:rsidP="00BE43DC">
            <w:pPr>
              <w:pStyle w:val="T2BaseArray"/>
              <w:ind w:left="0" w:firstLine="0"/>
              <w:jc w:val="left"/>
              <w:rPr>
                <w:rFonts w:ascii="Arial" w:hAnsi="Arial" w:cs="Arial"/>
                <w:sz w:val="16"/>
                <w:szCs w:val="16"/>
              </w:rPr>
            </w:pPr>
          </w:p>
        </w:tc>
        <w:tc>
          <w:tcPr>
            <w:tcW w:w="152" w:type="pct"/>
            <w:shd w:val="clear" w:color="auto" w:fill="auto"/>
          </w:tcPr>
          <w:p w14:paraId="30B13A9D" w14:textId="77777777" w:rsidR="00BE43DC" w:rsidRPr="00613020" w:rsidRDefault="00BE43DC" w:rsidP="00BE43DC">
            <w:pPr>
              <w:pStyle w:val="T2BaseArray"/>
              <w:ind w:left="0" w:firstLine="0"/>
              <w:jc w:val="left"/>
              <w:rPr>
                <w:rFonts w:ascii="Arial" w:hAnsi="Arial" w:cs="Arial"/>
                <w:sz w:val="16"/>
                <w:szCs w:val="16"/>
              </w:rPr>
            </w:pPr>
          </w:p>
        </w:tc>
        <w:tc>
          <w:tcPr>
            <w:tcW w:w="3586" w:type="pct"/>
            <w:gridSpan w:val="3"/>
            <w:shd w:val="clear" w:color="auto" w:fill="auto"/>
          </w:tcPr>
          <w:p w14:paraId="1A226564" w14:textId="73CBBD48" w:rsidR="00BE43DC" w:rsidRDefault="00BE43DC" w:rsidP="00BE43DC">
            <w:pPr>
              <w:pStyle w:val="T2BaseArray"/>
              <w:ind w:left="0" w:firstLine="0"/>
              <w:jc w:val="left"/>
              <w:rPr>
                <w:rFonts w:ascii="Arial" w:hAnsi="Arial" w:cs="Arial"/>
                <w:sz w:val="16"/>
                <w:szCs w:val="16"/>
              </w:rPr>
            </w:pPr>
            <w:r>
              <w:rPr>
                <w:rFonts w:cs="Tahoma"/>
                <w:sz w:val="16"/>
                <w:szCs w:val="16"/>
              </w:rPr>
              <w:t>The Request T</w:t>
            </w:r>
            <w:r w:rsidRPr="001F6FF0">
              <w:rPr>
                <w:rFonts w:cs="Tahoma"/>
                <w:sz w:val="16"/>
                <w:szCs w:val="16"/>
              </w:rPr>
              <w:t xml:space="preserve">ype is ‘RALO’ and the requestor CSD is not the same as the CSD </w:t>
            </w:r>
            <w:r w:rsidR="001177DD">
              <w:rPr>
                <w:rFonts w:cs="Tahoma"/>
                <w:sz w:val="16"/>
                <w:szCs w:val="16"/>
              </w:rPr>
              <w:t xml:space="preserve">of the LMFP (CSD </w:t>
            </w:r>
            <w:r w:rsidRPr="001F6FF0">
              <w:rPr>
                <w:rFonts w:cs="Tahoma"/>
                <w:sz w:val="16"/>
                <w:szCs w:val="16"/>
              </w:rPr>
              <w:t>of the Instructing Party</w:t>
            </w:r>
            <w:r w:rsidR="00C117E2">
              <w:rPr>
                <w:rFonts w:cs="Tahoma"/>
                <w:sz w:val="16"/>
                <w:szCs w:val="16"/>
              </w:rPr>
              <w:t xml:space="preserve"> of the underlying instruction</w:t>
            </w:r>
            <w:r w:rsidR="001177DD">
              <w:rPr>
                <w:rFonts w:cs="Tahoma"/>
                <w:sz w:val="16"/>
                <w:szCs w:val="16"/>
              </w:rPr>
              <w:t>)</w:t>
            </w:r>
          </w:p>
        </w:tc>
      </w:tr>
      <w:tr w:rsidR="00BE43DC" w:rsidRPr="00E66FFA" w14:paraId="2E519E27" w14:textId="77777777" w:rsidTr="00770E4C">
        <w:trPr>
          <w:trHeight w:val="397"/>
        </w:trPr>
        <w:tc>
          <w:tcPr>
            <w:tcW w:w="294" w:type="pct"/>
            <w:shd w:val="clear" w:color="auto" w:fill="auto"/>
          </w:tcPr>
          <w:p w14:paraId="73A61E0A" w14:textId="77777777" w:rsidR="00BE43DC" w:rsidRPr="001B7915" w:rsidRDefault="00BE43DC" w:rsidP="00BE43DC">
            <w:pPr>
              <w:pStyle w:val="T2BaseArray"/>
              <w:ind w:left="0" w:firstLine="0"/>
              <w:jc w:val="left"/>
              <w:rPr>
                <w:rFonts w:ascii="Arial" w:hAnsi="Arial" w:cs="Arial"/>
                <w:sz w:val="16"/>
                <w:szCs w:val="16"/>
              </w:rPr>
            </w:pPr>
          </w:p>
        </w:tc>
        <w:tc>
          <w:tcPr>
            <w:tcW w:w="154" w:type="pct"/>
            <w:shd w:val="clear" w:color="auto" w:fill="auto"/>
          </w:tcPr>
          <w:p w14:paraId="46DB6682" w14:textId="77777777" w:rsidR="00BE43DC" w:rsidRDefault="00BE43DC" w:rsidP="00BE43DC">
            <w:pPr>
              <w:pStyle w:val="T2BaseArray"/>
              <w:ind w:left="0" w:firstLine="0"/>
              <w:jc w:val="left"/>
              <w:rPr>
                <w:rFonts w:ascii="Arial" w:hAnsi="Arial" w:cs="Arial"/>
                <w:sz w:val="16"/>
                <w:szCs w:val="16"/>
              </w:rPr>
            </w:pPr>
          </w:p>
        </w:tc>
        <w:tc>
          <w:tcPr>
            <w:tcW w:w="511" w:type="pct"/>
            <w:shd w:val="clear" w:color="auto" w:fill="auto"/>
          </w:tcPr>
          <w:p w14:paraId="69F8733F" w14:textId="77777777" w:rsidR="00BE43DC" w:rsidRDefault="00BE43DC" w:rsidP="00BE43DC">
            <w:pPr>
              <w:pStyle w:val="T2BaseArray"/>
              <w:ind w:left="0" w:firstLine="0"/>
              <w:jc w:val="left"/>
              <w:rPr>
                <w:rFonts w:ascii="Arial" w:hAnsi="Arial" w:cs="Arial"/>
                <w:sz w:val="16"/>
                <w:szCs w:val="16"/>
              </w:rPr>
            </w:pPr>
          </w:p>
        </w:tc>
        <w:tc>
          <w:tcPr>
            <w:tcW w:w="303" w:type="pct"/>
            <w:shd w:val="clear" w:color="auto" w:fill="auto"/>
          </w:tcPr>
          <w:p w14:paraId="7B6A38E9" w14:textId="77777777" w:rsidR="00BE43DC" w:rsidRPr="00613020" w:rsidRDefault="00BE43DC" w:rsidP="00BE43DC">
            <w:pPr>
              <w:pStyle w:val="T2BaseArray"/>
              <w:ind w:left="0" w:firstLine="0"/>
              <w:jc w:val="left"/>
              <w:rPr>
                <w:rFonts w:ascii="Arial" w:hAnsi="Arial" w:cs="Arial"/>
                <w:sz w:val="16"/>
                <w:szCs w:val="16"/>
              </w:rPr>
            </w:pPr>
          </w:p>
        </w:tc>
        <w:tc>
          <w:tcPr>
            <w:tcW w:w="152" w:type="pct"/>
            <w:shd w:val="clear" w:color="auto" w:fill="auto"/>
          </w:tcPr>
          <w:p w14:paraId="35163A9B" w14:textId="77777777" w:rsidR="00BE43DC" w:rsidRPr="00613020" w:rsidRDefault="00BE43DC" w:rsidP="00BE43DC">
            <w:pPr>
              <w:pStyle w:val="T2BaseArray"/>
              <w:ind w:left="0" w:firstLine="0"/>
              <w:jc w:val="left"/>
              <w:rPr>
                <w:rFonts w:ascii="Arial" w:hAnsi="Arial" w:cs="Arial"/>
                <w:sz w:val="16"/>
                <w:szCs w:val="16"/>
              </w:rPr>
            </w:pPr>
          </w:p>
        </w:tc>
        <w:tc>
          <w:tcPr>
            <w:tcW w:w="3586" w:type="pct"/>
            <w:gridSpan w:val="3"/>
            <w:shd w:val="clear" w:color="auto" w:fill="auto"/>
          </w:tcPr>
          <w:p w14:paraId="30D31ECE" w14:textId="5DF3AAC0" w:rsidR="00BE43DC" w:rsidRDefault="00BE43DC" w:rsidP="00BE43DC">
            <w:pPr>
              <w:pStyle w:val="T2BaseArray"/>
              <w:ind w:left="0" w:firstLine="0"/>
              <w:jc w:val="left"/>
              <w:rPr>
                <w:rFonts w:ascii="Arial" w:hAnsi="Arial" w:cs="Arial"/>
                <w:sz w:val="16"/>
                <w:szCs w:val="16"/>
              </w:rPr>
            </w:pPr>
            <w:r w:rsidRPr="00C036E8">
              <w:rPr>
                <w:rFonts w:cs="Tahoma"/>
                <w:sz w:val="16"/>
                <w:szCs w:val="16"/>
              </w:rPr>
              <w:t>It is not possible to modify the Penalty as its appeal period</w:t>
            </w:r>
            <w:r>
              <w:rPr>
                <w:rFonts w:cs="Tahoma"/>
                <w:sz w:val="16"/>
                <w:szCs w:val="16"/>
              </w:rPr>
              <w:t xml:space="preserve"> has ended</w:t>
            </w:r>
          </w:p>
        </w:tc>
      </w:tr>
      <w:tr w:rsidR="00BE43DC" w:rsidRPr="00E66FFA" w14:paraId="730F3DED" w14:textId="77777777" w:rsidTr="00770E4C">
        <w:trPr>
          <w:trHeight w:val="397"/>
        </w:trPr>
        <w:tc>
          <w:tcPr>
            <w:tcW w:w="294" w:type="pct"/>
            <w:shd w:val="clear" w:color="auto" w:fill="auto"/>
          </w:tcPr>
          <w:p w14:paraId="3C190647" w14:textId="77777777" w:rsidR="00BE43DC" w:rsidRPr="001B7915" w:rsidRDefault="00BE43DC" w:rsidP="00BE43DC">
            <w:pPr>
              <w:pStyle w:val="T2BaseArray"/>
              <w:ind w:left="0" w:firstLine="0"/>
              <w:jc w:val="left"/>
              <w:rPr>
                <w:rFonts w:ascii="Arial" w:hAnsi="Arial" w:cs="Arial"/>
                <w:sz w:val="16"/>
                <w:szCs w:val="16"/>
              </w:rPr>
            </w:pPr>
          </w:p>
        </w:tc>
        <w:tc>
          <w:tcPr>
            <w:tcW w:w="154" w:type="pct"/>
            <w:shd w:val="clear" w:color="auto" w:fill="auto"/>
          </w:tcPr>
          <w:p w14:paraId="2712A2DE" w14:textId="77777777" w:rsidR="00BE43DC" w:rsidRDefault="00BE43DC" w:rsidP="00BE43DC">
            <w:pPr>
              <w:pStyle w:val="T2BaseArray"/>
              <w:ind w:left="0" w:firstLine="0"/>
              <w:jc w:val="left"/>
              <w:rPr>
                <w:rFonts w:ascii="Arial" w:hAnsi="Arial" w:cs="Arial"/>
                <w:sz w:val="16"/>
                <w:szCs w:val="16"/>
              </w:rPr>
            </w:pPr>
          </w:p>
        </w:tc>
        <w:tc>
          <w:tcPr>
            <w:tcW w:w="511" w:type="pct"/>
            <w:shd w:val="clear" w:color="auto" w:fill="auto"/>
          </w:tcPr>
          <w:p w14:paraId="10FEE6A8" w14:textId="77777777" w:rsidR="00BE43DC" w:rsidRDefault="00BE43DC" w:rsidP="00BE43DC">
            <w:pPr>
              <w:pStyle w:val="T2BaseArray"/>
              <w:ind w:left="0" w:firstLine="0"/>
              <w:jc w:val="left"/>
              <w:rPr>
                <w:rFonts w:ascii="Arial" w:hAnsi="Arial" w:cs="Arial"/>
                <w:sz w:val="16"/>
                <w:szCs w:val="16"/>
              </w:rPr>
            </w:pPr>
          </w:p>
        </w:tc>
        <w:tc>
          <w:tcPr>
            <w:tcW w:w="303" w:type="pct"/>
            <w:shd w:val="clear" w:color="auto" w:fill="auto"/>
          </w:tcPr>
          <w:p w14:paraId="1DE383DD" w14:textId="77777777" w:rsidR="00BE43DC" w:rsidRPr="00613020" w:rsidRDefault="00BE43DC" w:rsidP="00BE43DC">
            <w:pPr>
              <w:pStyle w:val="T2BaseArray"/>
              <w:ind w:left="0" w:firstLine="0"/>
              <w:jc w:val="left"/>
              <w:rPr>
                <w:rFonts w:ascii="Arial" w:hAnsi="Arial" w:cs="Arial"/>
                <w:sz w:val="16"/>
                <w:szCs w:val="16"/>
              </w:rPr>
            </w:pPr>
          </w:p>
        </w:tc>
        <w:tc>
          <w:tcPr>
            <w:tcW w:w="152" w:type="pct"/>
            <w:shd w:val="clear" w:color="auto" w:fill="auto"/>
          </w:tcPr>
          <w:p w14:paraId="3C467E0B" w14:textId="77777777" w:rsidR="00BE43DC" w:rsidRPr="00613020" w:rsidRDefault="00BE43DC" w:rsidP="00BE43DC">
            <w:pPr>
              <w:pStyle w:val="T2BaseArray"/>
              <w:ind w:left="0" w:firstLine="0"/>
              <w:jc w:val="left"/>
              <w:rPr>
                <w:rFonts w:ascii="Arial" w:hAnsi="Arial" w:cs="Arial"/>
                <w:sz w:val="16"/>
                <w:szCs w:val="16"/>
              </w:rPr>
            </w:pPr>
          </w:p>
        </w:tc>
        <w:tc>
          <w:tcPr>
            <w:tcW w:w="3586" w:type="pct"/>
            <w:gridSpan w:val="3"/>
            <w:shd w:val="clear" w:color="auto" w:fill="auto"/>
          </w:tcPr>
          <w:p w14:paraId="775E2DC8" w14:textId="67EA6ED9" w:rsidR="00BE43DC" w:rsidRDefault="00BE43DC" w:rsidP="00BE43DC">
            <w:pPr>
              <w:pStyle w:val="T2BaseArray"/>
              <w:ind w:left="0" w:firstLine="0"/>
              <w:jc w:val="left"/>
              <w:rPr>
                <w:rFonts w:ascii="Arial" w:hAnsi="Arial" w:cs="Arial"/>
                <w:sz w:val="16"/>
                <w:szCs w:val="16"/>
              </w:rPr>
            </w:pPr>
            <w:r w:rsidRPr="00C036E8">
              <w:rPr>
                <w:rFonts w:cs="Tahoma"/>
                <w:sz w:val="16"/>
                <w:szCs w:val="16"/>
              </w:rPr>
              <w:t>Only failing CSD can request to modify a penalty</w:t>
            </w:r>
          </w:p>
        </w:tc>
      </w:tr>
      <w:tr w:rsidR="00BE43DC" w:rsidRPr="00E66FFA" w14:paraId="4E24363F" w14:textId="77777777" w:rsidTr="00770E4C">
        <w:trPr>
          <w:trHeight w:val="397"/>
        </w:trPr>
        <w:tc>
          <w:tcPr>
            <w:tcW w:w="294" w:type="pct"/>
            <w:shd w:val="clear" w:color="auto" w:fill="auto"/>
          </w:tcPr>
          <w:p w14:paraId="1A1EA6C3" w14:textId="77777777" w:rsidR="00BE43DC" w:rsidRPr="001B7915" w:rsidRDefault="00BE43DC" w:rsidP="00BE43DC">
            <w:pPr>
              <w:pStyle w:val="T2BaseArray"/>
              <w:ind w:left="0" w:firstLine="0"/>
              <w:jc w:val="left"/>
              <w:rPr>
                <w:rFonts w:ascii="Arial" w:hAnsi="Arial" w:cs="Arial"/>
                <w:sz w:val="16"/>
                <w:szCs w:val="16"/>
              </w:rPr>
            </w:pPr>
          </w:p>
        </w:tc>
        <w:tc>
          <w:tcPr>
            <w:tcW w:w="154" w:type="pct"/>
            <w:shd w:val="clear" w:color="auto" w:fill="auto"/>
          </w:tcPr>
          <w:p w14:paraId="24F047BB" w14:textId="77777777" w:rsidR="00BE43DC" w:rsidRDefault="00BE43DC" w:rsidP="00BE43DC">
            <w:pPr>
              <w:pStyle w:val="T2BaseArray"/>
              <w:ind w:left="0" w:firstLine="0"/>
              <w:jc w:val="left"/>
              <w:rPr>
                <w:rFonts w:ascii="Arial" w:hAnsi="Arial" w:cs="Arial"/>
                <w:sz w:val="16"/>
                <w:szCs w:val="16"/>
              </w:rPr>
            </w:pPr>
          </w:p>
        </w:tc>
        <w:tc>
          <w:tcPr>
            <w:tcW w:w="511" w:type="pct"/>
            <w:shd w:val="clear" w:color="auto" w:fill="auto"/>
          </w:tcPr>
          <w:p w14:paraId="30FC8FF3" w14:textId="77777777" w:rsidR="00BE43DC" w:rsidRDefault="00BE43DC" w:rsidP="00BE43DC">
            <w:pPr>
              <w:pStyle w:val="T2BaseArray"/>
              <w:ind w:left="0" w:firstLine="0"/>
              <w:jc w:val="left"/>
              <w:rPr>
                <w:rFonts w:ascii="Arial" w:hAnsi="Arial" w:cs="Arial"/>
                <w:sz w:val="16"/>
                <w:szCs w:val="16"/>
              </w:rPr>
            </w:pPr>
          </w:p>
        </w:tc>
        <w:tc>
          <w:tcPr>
            <w:tcW w:w="303" w:type="pct"/>
            <w:shd w:val="clear" w:color="auto" w:fill="auto"/>
          </w:tcPr>
          <w:p w14:paraId="642B2DE6" w14:textId="77777777" w:rsidR="00BE43DC" w:rsidRPr="00613020" w:rsidRDefault="00BE43DC" w:rsidP="00BE43DC">
            <w:pPr>
              <w:pStyle w:val="T2BaseArray"/>
              <w:ind w:left="0" w:firstLine="0"/>
              <w:jc w:val="left"/>
              <w:rPr>
                <w:rFonts w:ascii="Arial" w:hAnsi="Arial" w:cs="Arial"/>
                <w:sz w:val="16"/>
                <w:szCs w:val="16"/>
              </w:rPr>
            </w:pPr>
          </w:p>
        </w:tc>
        <w:tc>
          <w:tcPr>
            <w:tcW w:w="152" w:type="pct"/>
            <w:shd w:val="clear" w:color="auto" w:fill="auto"/>
          </w:tcPr>
          <w:p w14:paraId="678CBB7A" w14:textId="77777777" w:rsidR="00BE43DC" w:rsidRPr="00613020" w:rsidRDefault="00BE43DC" w:rsidP="00BE43DC">
            <w:pPr>
              <w:pStyle w:val="T2BaseArray"/>
              <w:ind w:left="0" w:firstLine="0"/>
              <w:jc w:val="left"/>
              <w:rPr>
                <w:rFonts w:ascii="Arial" w:hAnsi="Arial" w:cs="Arial"/>
                <w:sz w:val="16"/>
                <w:szCs w:val="16"/>
              </w:rPr>
            </w:pPr>
          </w:p>
        </w:tc>
        <w:tc>
          <w:tcPr>
            <w:tcW w:w="3586" w:type="pct"/>
            <w:gridSpan w:val="3"/>
            <w:shd w:val="clear" w:color="auto" w:fill="auto"/>
          </w:tcPr>
          <w:p w14:paraId="1D0118E1" w14:textId="27AB78A3" w:rsidR="00BE43DC" w:rsidRDefault="00BE43DC" w:rsidP="00BE43DC">
            <w:pPr>
              <w:pStyle w:val="T2BaseArray"/>
              <w:ind w:left="0" w:firstLine="0"/>
              <w:jc w:val="left"/>
              <w:rPr>
                <w:rFonts w:ascii="Arial" w:hAnsi="Arial" w:cs="Arial"/>
                <w:sz w:val="16"/>
                <w:szCs w:val="16"/>
              </w:rPr>
            </w:pPr>
            <w:r w:rsidRPr="00C036E8">
              <w:rPr>
                <w:rFonts w:cs="Tahoma"/>
                <w:sz w:val="16"/>
                <w:szCs w:val="16"/>
              </w:rPr>
              <w:t>The ‘Market Infrastructure Identification’ is not empty for 'REMO' (Removal), 'REIN' (Re-inclusion) or 'SWIC' (Switch)</w:t>
            </w:r>
          </w:p>
        </w:tc>
      </w:tr>
      <w:tr w:rsidR="00BE43DC" w:rsidRPr="00E66FFA" w14:paraId="52355C1C" w14:textId="77777777" w:rsidTr="00770E4C">
        <w:trPr>
          <w:trHeight w:val="397"/>
        </w:trPr>
        <w:tc>
          <w:tcPr>
            <w:tcW w:w="294" w:type="pct"/>
            <w:shd w:val="clear" w:color="auto" w:fill="auto"/>
          </w:tcPr>
          <w:p w14:paraId="3847549A" w14:textId="77777777" w:rsidR="00BE43DC" w:rsidRPr="001B7915" w:rsidRDefault="00BE43DC" w:rsidP="00BE43DC">
            <w:pPr>
              <w:pStyle w:val="T2BaseArray"/>
              <w:ind w:left="0" w:firstLine="0"/>
              <w:jc w:val="left"/>
              <w:rPr>
                <w:rFonts w:ascii="Arial" w:hAnsi="Arial" w:cs="Arial"/>
                <w:sz w:val="16"/>
                <w:szCs w:val="16"/>
              </w:rPr>
            </w:pPr>
          </w:p>
        </w:tc>
        <w:tc>
          <w:tcPr>
            <w:tcW w:w="154" w:type="pct"/>
            <w:shd w:val="clear" w:color="auto" w:fill="auto"/>
          </w:tcPr>
          <w:p w14:paraId="23857B61" w14:textId="77777777" w:rsidR="00BE43DC" w:rsidRDefault="00BE43DC" w:rsidP="00BE43DC">
            <w:pPr>
              <w:pStyle w:val="T2BaseArray"/>
              <w:ind w:left="0" w:firstLine="0"/>
              <w:jc w:val="left"/>
              <w:rPr>
                <w:rFonts w:ascii="Arial" w:hAnsi="Arial" w:cs="Arial"/>
                <w:sz w:val="16"/>
                <w:szCs w:val="16"/>
              </w:rPr>
            </w:pPr>
          </w:p>
        </w:tc>
        <w:tc>
          <w:tcPr>
            <w:tcW w:w="511" w:type="pct"/>
            <w:shd w:val="clear" w:color="auto" w:fill="auto"/>
          </w:tcPr>
          <w:p w14:paraId="52DAED23" w14:textId="77777777" w:rsidR="00BE43DC" w:rsidRDefault="00BE43DC" w:rsidP="00BE43DC">
            <w:pPr>
              <w:pStyle w:val="T2BaseArray"/>
              <w:ind w:left="0" w:firstLine="0"/>
              <w:jc w:val="left"/>
              <w:rPr>
                <w:rFonts w:ascii="Arial" w:hAnsi="Arial" w:cs="Arial"/>
                <w:sz w:val="16"/>
                <w:szCs w:val="16"/>
              </w:rPr>
            </w:pPr>
          </w:p>
        </w:tc>
        <w:tc>
          <w:tcPr>
            <w:tcW w:w="303" w:type="pct"/>
            <w:shd w:val="clear" w:color="auto" w:fill="auto"/>
          </w:tcPr>
          <w:p w14:paraId="33C83AB2" w14:textId="77777777" w:rsidR="00BE43DC" w:rsidRPr="00613020" w:rsidRDefault="00BE43DC" w:rsidP="00BE43DC">
            <w:pPr>
              <w:pStyle w:val="T2BaseArray"/>
              <w:ind w:left="0" w:firstLine="0"/>
              <w:jc w:val="left"/>
              <w:rPr>
                <w:rFonts w:ascii="Arial" w:hAnsi="Arial" w:cs="Arial"/>
                <w:sz w:val="16"/>
                <w:szCs w:val="16"/>
              </w:rPr>
            </w:pPr>
          </w:p>
        </w:tc>
        <w:tc>
          <w:tcPr>
            <w:tcW w:w="152" w:type="pct"/>
            <w:shd w:val="clear" w:color="auto" w:fill="auto"/>
          </w:tcPr>
          <w:p w14:paraId="2380967B" w14:textId="77777777" w:rsidR="00BE43DC" w:rsidRPr="00613020" w:rsidRDefault="00BE43DC" w:rsidP="00BE43DC">
            <w:pPr>
              <w:pStyle w:val="T2BaseArray"/>
              <w:ind w:left="0" w:firstLine="0"/>
              <w:jc w:val="left"/>
              <w:rPr>
                <w:rFonts w:ascii="Arial" w:hAnsi="Arial" w:cs="Arial"/>
                <w:sz w:val="16"/>
                <w:szCs w:val="16"/>
              </w:rPr>
            </w:pPr>
          </w:p>
        </w:tc>
        <w:tc>
          <w:tcPr>
            <w:tcW w:w="3586" w:type="pct"/>
            <w:gridSpan w:val="3"/>
            <w:shd w:val="clear" w:color="auto" w:fill="auto"/>
          </w:tcPr>
          <w:p w14:paraId="1719C208" w14:textId="783FDE14" w:rsidR="00BE43DC" w:rsidRDefault="00BE43DC" w:rsidP="00BE43DC">
            <w:pPr>
              <w:pStyle w:val="T2BaseArray"/>
              <w:ind w:left="0" w:firstLine="0"/>
              <w:jc w:val="left"/>
              <w:rPr>
                <w:rFonts w:ascii="Arial" w:hAnsi="Arial" w:cs="Arial"/>
                <w:sz w:val="16"/>
                <w:szCs w:val="16"/>
              </w:rPr>
            </w:pPr>
            <w:r w:rsidRPr="00F71A6C">
              <w:rPr>
                <w:rFonts w:cs="Tahoma"/>
                <w:sz w:val="16"/>
                <w:szCs w:val="16"/>
              </w:rPr>
              <w:t>The ‘Market Infrastructure Identification’ field is empty. The Market ‘Infrastructure Identification’ must be filled in case the Request Type is 'RALO' (Reallocation)</w:t>
            </w:r>
          </w:p>
        </w:tc>
      </w:tr>
      <w:tr w:rsidR="00BE43DC" w:rsidRPr="00E66FFA" w14:paraId="349BCCE6" w14:textId="77777777" w:rsidTr="00770E4C">
        <w:trPr>
          <w:trHeight w:val="397"/>
        </w:trPr>
        <w:tc>
          <w:tcPr>
            <w:tcW w:w="294" w:type="pct"/>
            <w:shd w:val="clear" w:color="auto" w:fill="auto"/>
          </w:tcPr>
          <w:p w14:paraId="6B129BBB" w14:textId="77777777" w:rsidR="00BE43DC" w:rsidRPr="001B7915" w:rsidRDefault="00BE43DC" w:rsidP="00BE43DC">
            <w:pPr>
              <w:pStyle w:val="T2BaseArray"/>
              <w:ind w:left="0" w:firstLine="0"/>
              <w:jc w:val="left"/>
              <w:rPr>
                <w:rFonts w:ascii="Arial" w:hAnsi="Arial" w:cs="Arial"/>
                <w:sz w:val="16"/>
                <w:szCs w:val="16"/>
              </w:rPr>
            </w:pPr>
          </w:p>
        </w:tc>
        <w:tc>
          <w:tcPr>
            <w:tcW w:w="154" w:type="pct"/>
            <w:shd w:val="clear" w:color="auto" w:fill="auto"/>
          </w:tcPr>
          <w:p w14:paraId="43ED3A9D" w14:textId="77777777" w:rsidR="00BE43DC" w:rsidRDefault="00BE43DC" w:rsidP="00BE43DC">
            <w:pPr>
              <w:pStyle w:val="T2BaseArray"/>
              <w:ind w:left="0" w:firstLine="0"/>
              <w:jc w:val="left"/>
              <w:rPr>
                <w:rFonts w:ascii="Arial" w:hAnsi="Arial" w:cs="Arial"/>
                <w:sz w:val="16"/>
                <w:szCs w:val="16"/>
              </w:rPr>
            </w:pPr>
          </w:p>
        </w:tc>
        <w:tc>
          <w:tcPr>
            <w:tcW w:w="511" w:type="pct"/>
            <w:shd w:val="clear" w:color="auto" w:fill="auto"/>
          </w:tcPr>
          <w:p w14:paraId="7EEE5F3D" w14:textId="77777777" w:rsidR="00BE43DC" w:rsidRDefault="00BE43DC" w:rsidP="00BE43DC">
            <w:pPr>
              <w:pStyle w:val="T2BaseArray"/>
              <w:ind w:left="0" w:firstLine="0"/>
              <w:jc w:val="left"/>
              <w:rPr>
                <w:rFonts w:ascii="Arial" w:hAnsi="Arial" w:cs="Arial"/>
                <w:sz w:val="16"/>
                <w:szCs w:val="16"/>
              </w:rPr>
            </w:pPr>
          </w:p>
        </w:tc>
        <w:tc>
          <w:tcPr>
            <w:tcW w:w="303" w:type="pct"/>
            <w:shd w:val="clear" w:color="auto" w:fill="auto"/>
          </w:tcPr>
          <w:p w14:paraId="19C8AEEF" w14:textId="77777777" w:rsidR="00BE43DC" w:rsidRPr="00613020" w:rsidRDefault="00BE43DC" w:rsidP="00BE43DC">
            <w:pPr>
              <w:pStyle w:val="T2BaseArray"/>
              <w:ind w:left="0" w:firstLine="0"/>
              <w:jc w:val="left"/>
              <w:rPr>
                <w:rFonts w:ascii="Arial" w:hAnsi="Arial" w:cs="Arial"/>
                <w:sz w:val="16"/>
                <w:szCs w:val="16"/>
              </w:rPr>
            </w:pPr>
          </w:p>
        </w:tc>
        <w:tc>
          <w:tcPr>
            <w:tcW w:w="152" w:type="pct"/>
            <w:shd w:val="clear" w:color="auto" w:fill="auto"/>
          </w:tcPr>
          <w:p w14:paraId="42EBBF65" w14:textId="77777777" w:rsidR="00BE43DC" w:rsidRPr="00613020" w:rsidRDefault="00BE43DC" w:rsidP="00BE43DC">
            <w:pPr>
              <w:pStyle w:val="T2BaseArray"/>
              <w:ind w:left="0" w:firstLine="0"/>
              <w:jc w:val="left"/>
              <w:rPr>
                <w:rFonts w:ascii="Arial" w:hAnsi="Arial" w:cs="Arial"/>
                <w:sz w:val="16"/>
                <w:szCs w:val="16"/>
              </w:rPr>
            </w:pPr>
          </w:p>
        </w:tc>
        <w:tc>
          <w:tcPr>
            <w:tcW w:w="3586" w:type="pct"/>
            <w:gridSpan w:val="3"/>
            <w:shd w:val="clear" w:color="auto" w:fill="auto"/>
          </w:tcPr>
          <w:p w14:paraId="691A64D9" w14:textId="45378F70" w:rsidR="00BE43DC" w:rsidRDefault="00BE43DC" w:rsidP="00BE43DC">
            <w:pPr>
              <w:pStyle w:val="T2BaseArray"/>
              <w:ind w:left="0" w:firstLine="0"/>
              <w:jc w:val="left"/>
              <w:rPr>
                <w:rFonts w:ascii="Arial" w:hAnsi="Arial" w:cs="Arial"/>
                <w:sz w:val="16"/>
                <w:szCs w:val="16"/>
              </w:rPr>
            </w:pPr>
            <w:r w:rsidRPr="00F71A6C">
              <w:rPr>
                <w:rFonts w:cs="Tahoma"/>
                <w:sz w:val="16"/>
                <w:szCs w:val="16"/>
              </w:rPr>
              <w:t>The Market Infrastructure Identification does not exists in T2S</w:t>
            </w:r>
          </w:p>
        </w:tc>
      </w:tr>
      <w:tr w:rsidR="00BE43DC" w:rsidRPr="00E66FFA" w14:paraId="294330B9" w14:textId="77777777" w:rsidTr="00770E4C">
        <w:trPr>
          <w:trHeight w:val="397"/>
        </w:trPr>
        <w:tc>
          <w:tcPr>
            <w:tcW w:w="294" w:type="pct"/>
            <w:shd w:val="clear" w:color="auto" w:fill="auto"/>
          </w:tcPr>
          <w:p w14:paraId="2D10E802" w14:textId="77777777" w:rsidR="00BE43DC" w:rsidRPr="001B7915" w:rsidRDefault="00BE43DC" w:rsidP="00BE43DC">
            <w:pPr>
              <w:pStyle w:val="T2BaseArray"/>
              <w:ind w:left="0" w:firstLine="0"/>
              <w:jc w:val="left"/>
              <w:rPr>
                <w:rFonts w:ascii="Arial" w:hAnsi="Arial" w:cs="Arial"/>
                <w:sz w:val="16"/>
                <w:szCs w:val="16"/>
              </w:rPr>
            </w:pPr>
          </w:p>
        </w:tc>
        <w:tc>
          <w:tcPr>
            <w:tcW w:w="154" w:type="pct"/>
            <w:shd w:val="clear" w:color="auto" w:fill="auto"/>
          </w:tcPr>
          <w:p w14:paraId="7CA160A0" w14:textId="77777777" w:rsidR="00BE43DC" w:rsidRDefault="00BE43DC" w:rsidP="00BE43DC">
            <w:pPr>
              <w:pStyle w:val="T2BaseArray"/>
              <w:ind w:left="0" w:firstLine="0"/>
              <w:jc w:val="left"/>
              <w:rPr>
                <w:rFonts w:ascii="Arial" w:hAnsi="Arial" w:cs="Arial"/>
                <w:sz w:val="16"/>
                <w:szCs w:val="16"/>
              </w:rPr>
            </w:pPr>
          </w:p>
        </w:tc>
        <w:tc>
          <w:tcPr>
            <w:tcW w:w="511" w:type="pct"/>
            <w:shd w:val="clear" w:color="auto" w:fill="auto"/>
          </w:tcPr>
          <w:p w14:paraId="5604DA67" w14:textId="77777777" w:rsidR="00BE43DC" w:rsidRDefault="00BE43DC" w:rsidP="00BE43DC">
            <w:pPr>
              <w:pStyle w:val="T2BaseArray"/>
              <w:ind w:left="0" w:firstLine="0"/>
              <w:jc w:val="left"/>
              <w:rPr>
                <w:rFonts w:ascii="Arial" w:hAnsi="Arial" w:cs="Arial"/>
                <w:sz w:val="16"/>
                <w:szCs w:val="16"/>
              </w:rPr>
            </w:pPr>
          </w:p>
        </w:tc>
        <w:tc>
          <w:tcPr>
            <w:tcW w:w="303" w:type="pct"/>
            <w:shd w:val="clear" w:color="auto" w:fill="auto"/>
          </w:tcPr>
          <w:p w14:paraId="133B7A10" w14:textId="77777777" w:rsidR="00BE43DC" w:rsidRPr="00613020" w:rsidRDefault="00BE43DC" w:rsidP="00BE43DC">
            <w:pPr>
              <w:pStyle w:val="T2BaseArray"/>
              <w:ind w:left="0" w:firstLine="0"/>
              <w:jc w:val="left"/>
              <w:rPr>
                <w:rFonts w:ascii="Arial" w:hAnsi="Arial" w:cs="Arial"/>
                <w:sz w:val="16"/>
                <w:szCs w:val="16"/>
              </w:rPr>
            </w:pPr>
          </w:p>
        </w:tc>
        <w:tc>
          <w:tcPr>
            <w:tcW w:w="152" w:type="pct"/>
            <w:shd w:val="clear" w:color="auto" w:fill="auto"/>
          </w:tcPr>
          <w:p w14:paraId="6BC666B7" w14:textId="77777777" w:rsidR="00BE43DC" w:rsidRPr="00613020" w:rsidRDefault="00BE43DC" w:rsidP="00BE43DC">
            <w:pPr>
              <w:pStyle w:val="T2BaseArray"/>
              <w:ind w:left="0" w:firstLine="0"/>
              <w:jc w:val="left"/>
              <w:rPr>
                <w:rFonts w:ascii="Arial" w:hAnsi="Arial" w:cs="Arial"/>
                <w:sz w:val="16"/>
                <w:szCs w:val="16"/>
              </w:rPr>
            </w:pPr>
          </w:p>
        </w:tc>
        <w:tc>
          <w:tcPr>
            <w:tcW w:w="3586" w:type="pct"/>
            <w:gridSpan w:val="3"/>
            <w:shd w:val="clear" w:color="auto" w:fill="auto"/>
          </w:tcPr>
          <w:p w14:paraId="355F6F72" w14:textId="7F86A45C" w:rsidR="00BE43DC" w:rsidRDefault="00BE43DC" w:rsidP="00BE43DC">
            <w:pPr>
              <w:pStyle w:val="T2BaseArray"/>
              <w:ind w:left="0" w:firstLine="0"/>
              <w:jc w:val="left"/>
              <w:rPr>
                <w:rFonts w:ascii="Arial" w:hAnsi="Arial" w:cs="Arial"/>
                <w:sz w:val="16"/>
                <w:szCs w:val="16"/>
              </w:rPr>
            </w:pPr>
            <w:r w:rsidRPr="00F71A6C">
              <w:rPr>
                <w:rFonts w:cs="Tahoma"/>
                <w:sz w:val="16"/>
                <w:szCs w:val="16"/>
              </w:rPr>
              <w:t>The field 'Removal Reason Code' is empty for REMO (Removal)</w:t>
            </w:r>
          </w:p>
        </w:tc>
      </w:tr>
      <w:tr w:rsidR="007319F1" w:rsidRPr="00E66FFA" w14:paraId="41BE621A" w14:textId="77777777" w:rsidTr="00770E4C">
        <w:trPr>
          <w:trHeight w:val="397"/>
        </w:trPr>
        <w:tc>
          <w:tcPr>
            <w:tcW w:w="294" w:type="pct"/>
            <w:shd w:val="clear" w:color="auto" w:fill="auto"/>
          </w:tcPr>
          <w:p w14:paraId="481D2565"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213062F8"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58517E50"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4967A212"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27C172AB"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4358D3B3" w14:textId="4B97B0DD" w:rsidR="007319F1" w:rsidRDefault="007319F1" w:rsidP="007319F1">
            <w:pPr>
              <w:pStyle w:val="T2BaseArray"/>
              <w:ind w:left="0" w:firstLine="0"/>
              <w:jc w:val="left"/>
              <w:rPr>
                <w:rFonts w:ascii="Arial" w:hAnsi="Arial" w:cs="Arial"/>
                <w:sz w:val="16"/>
                <w:szCs w:val="16"/>
              </w:rPr>
            </w:pPr>
            <w:r w:rsidRPr="00F71A6C">
              <w:rPr>
                <w:rFonts w:cs="Tahoma"/>
                <w:sz w:val="16"/>
                <w:szCs w:val="16"/>
              </w:rPr>
              <w:t>The field ‘Removal Reason Code ' is not empty for REIN (Re-inclusion), RALO (Re-allocation) and SWIC (Switch)</w:t>
            </w:r>
          </w:p>
        </w:tc>
      </w:tr>
      <w:tr w:rsidR="007319F1" w:rsidRPr="00E66FFA" w14:paraId="0AFCF3AC" w14:textId="77777777" w:rsidTr="00770E4C">
        <w:trPr>
          <w:trHeight w:val="397"/>
        </w:trPr>
        <w:tc>
          <w:tcPr>
            <w:tcW w:w="294" w:type="pct"/>
            <w:shd w:val="clear" w:color="auto" w:fill="auto"/>
          </w:tcPr>
          <w:p w14:paraId="14D846AD"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481C13CB"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78302E61"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6B70450F"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4D163A2C"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68C28F36" w14:textId="1568FD68" w:rsidR="007319F1" w:rsidRDefault="007319F1" w:rsidP="007319F1">
            <w:pPr>
              <w:pStyle w:val="T2BaseArray"/>
              <w:ind w:left="0" w:firstLine="0"/>
              <w:jc w:val="left"/>
              <w:rPr>
                <w:rFonts w:ascii="Arial" w:hAnsi="Arial" w:cs="Arial"/>
                <w:sz w:val="16"/>
                <w:szCs w:val="16"/>
              </w:rPr>
            </w:pPr>
            <w:r w:rsidRPr="00F71A6C">
              <w:rPr>
                <w:rFonts w:cs="Tahoma"/>
                <w:sz w:val="16"/>
                <w:szCs w:val="16"/>
              </w:rPr>
              <w:t>The field 'Description text' is empty for Request Type REMO with Removal Reason Code OTHR or for a Request Type SWIC (Switch)</w:t>
            </w:r>
          </w:p>
        </w:tc>
      </w:tr>
      <w:tr w:rsidR="007319F1" w:rsidRPr="00E66FFA" w14:paraId="2D38DB11" w14:textId="77777777" w:rsidTr="00770E4C">
        <w:trPr>
          <w:trHeight w:val="397"/>
        </w:trPr>
        <w:tc>
          <w:tcPr>
            <w:tcW w:w="294" w:type="pct"/>
            <w:shd w:val="clear" w:color="auto" w:fill="auto"/>
          </w:tcPr>
          <w:p w14:paraId="4AB87FD8"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230D6294"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538B8AD3"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2B59B04C"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2ACD1FD0"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1A4A3DFD" w14:textId="77CE4091" w:rsidR="007319F1" w:rsidRDefault="007319F1" w:rsidP="007319F1">
            <w:pPr>
              <w:pStyle w:val="T2BaseArray"/>
              <w:ind w:left="0" w:firstLine="0"/>
              <w:jc w:val="left"/>
              <w:rPr>
                <w:rFonts w:ascii="Arial" w:hAnsi="Arial" w:cs="Arial"/>
                <w:sz w:val="16"/>
                <w:szCs w:val="16"/>
              </w:rPr>
            </w:pPr>
            <w:r w:rsidRPr="00F71A6C">
              <w:rPr>
                <w:rFonts w:cs="Tahoma"/>
                <w:sz w:val="16"/>
                <w:szCs w:val="16"/>
              </w:rPr>
              <w:t>The field ‘Description text' is not empty for REIN (Re-inclusion), RALO (Re-allocation) or REMO without  Removal Reason Code OTHR</w:t>
            </w:r>
          </w:p>
        </w:tc>
      </w:tr>
      <w:tr w:rsidR="007319F1" w:rsidRPr="00E66FFA" w14:paraId="6FE1DA7D" w14:textId="77777777" w:rsidTr="00770E4C">
        <w:trPr>
          <w:trHeight w:val="397"/>
        </w:trPr>
        <w:tc>
          <w:tcPr>
            <w:tcW w:w="294" w:type="pct"/>
            <w:shd w:val="clear" w:color="auto" w:fill="auto"/>
          </w:tcPr>
          <w:p w14:paraId="23923DE3"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3C5D04AF"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57897188"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4ED564F1"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6B8E5906"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4EFA3576" w14:textId="3E8FE6F3" w:rsidR="007319F1" w:rsidRDefault="007319F1" w:rsidP="007319F1">
            <w:pPr>
              <w:pStyle w:val="T2BaseArray"/>
              <w:ind w:left="0" w:firstLine="0"/>
              <w:jc w:val="left"/>
              <w:rPr>
                <w:rFonts w:ascii="Arial" w:hAnsi="Arial" w:cs="Arial"/>
                <w:sz w:val="16"/>
                <w:szCs w:val="16"/>
              </w:rPr>
            </w:pPr>
            <w:r w:rsidRPr="00F71A6C">
              <w:rPr>
                <w:rFonts w:cs="Tahoma"/>
                <w:sz w:val="16"/>
                <w:szCs w:val="16"/>
              </w:rPr>
              <w:t>The field ‘New failing Party BIC' is empty in a RALO (Re-allocation) modification</w:t>
            </w:r>
          </w:p>
        </w:tc>
      </w:tr>
      <w:tr w:rsidR="007319F1" w:rsidRPr="00E66FFA" w14:paraId="325F7FE6" w14:textId="77777777" w:rsidTr="00770E4C">
        <w:trPr>
          <w:trHeight w:val="397"/>
        </w:trPr>
        <w:tc>
          <w:tcPr>
            <w:tcW w:w="294" w:type="pct"/>
            <w:shd w:val="clear" w:color="auto" w:fill="auto"/>
          </w:tcPr>
          <w:p w14:paraId="0CD3738A"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2704350C"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6773E4E0"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64204535"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450BE84E"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74DBE14F" w14:textId="18E3B05B" w:rsidR="007319F1" w:rsidRDefault="007319F1" w:rsidP="007319F1">
            <w:pPr>
              <w:pStyle w:val="T2BaseArray"/>
              <w:ind w:left="0" w:firstLine="0"/>
              <w:jc w:val="left"/>
              <w:rPr>
                <w:rFonts w:ascii="Arial" w:hAnsi="Arial" w:cs="Arial"/>
                <w:sz w:val="16"/>
                <w:szCs w:val="16"/>
              </w:rPr>
            </w:pPr>
            <w:r w:rsidRPr="00F71A6C">
              <w:rPr>
                <w:rFonts w:cs="Tahoma"/>
                <w:sz w:val="16"/>
                <w:szCs w:val="16"/>
              </w:rPr>
              <w:t>The new failing Party is neither the delivering nor the receiving party of the underlying Settlement Instruction that was sent already matched</w:t>
            </w:r>
          </w:p>
        </w:tc>
      </w:tr>
      <w:tr w:rsidR="007319F1" w:rsidRPr="00E66FFA" w14:paraId="3730C1EF" w14:textId="77777777" w:rsidTr="00770E4C">
        <w:trPr>
          <w:trHeight w:val="397"/>
        </w:trPr>
        <w:tc>
          <w:tcPr>
            <w:tcW w:w="294" w:type="pct"/>
            <w:shd w:val="clear" w:color="auto" w:fill="auto"/>
          </w:tcPr>
          <w:p w14:paraId="182B6B5E"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54C2BF54"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4E32CC9C"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0DE06760"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74EA7429"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61774220" w14:textId="3437EB59" w:rsidR="007319F1" w:rsidRDefault="007319F1" w:rsidP="007319F1">
            <w:pPr>
              <w:pStyle w:val="T2BaseArray"/>
              <w:ind w:left="0" w:firstLine="0"/>
              <w:jc w:val="left"/>
              <w:rPr>
                <w:rFonts w:ascii="Arial" w:hAnsi="Arial" w:cs="Arial"/>
                <w:sz w:val="16"/>
                <w:szCs w:val="16"/>
              </w:rPr>
            </w:pPr>
            <w:r w:rsidRPr="00F71A6C">
              <w:rPr>
                <w:rFonts w:cs="Tahoma"/>
                <w:sz w:val="16"/>
                <w:szCs w:val="16"/>
              </w:rPr>
              <w:t>The field ‘New Non-failing Party BIC' is empty in a RALO (Re-allocation) modification</w:t>
            </w:r>
            <w:r>
              <w:rPr>
                <w:rFonts w:cs="Tahoma"/>
                <w:sz w:val="16"/>
                <w:szCs w:val="16"/>
              </w:rPr>
              <w:t xml:space="preserve"> </w:t>
            </w:r>
          </w:p>
        </w:tc>
      </w:tr>
      <w:tr w:rsidR="007319F1" w:rsidRPr="00E66FFA" w14:paraId="2C3311E8" w14:textId="77777777" w:rsidTr="00770E4C">
        <w:trPr>
          <w:trHeight w:val="397"/>
        </w:trPr>
        <w:tc>
          <w:tcPr>
            <w:tcW w:w="294" w:type="pct"/>
            <w:shd w:val="clear" w:color="auto" w:fill="auto"/>
          </w:tcPr>
          <w:p w14:paraId="239D555D"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65E08F93"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72F0DC7B"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1D4751F9"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54207787"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7C96471D" w14:textId="4F5FB09F" w:rsidR="007319F1" w:rsidRDefault="007319F1" w:rsidP="007319F1">
            <w:pPr>
              <w:pStyle w:val="T2BaseArray"/>
              <w:ind w:left="0" w:firstLine="0"/>
              <w:jc w:val="left"/>
              <w:rPr>
                <w:rFonts w:ascii="Arial" w:hAnsi="Arial" w:cs="Arial"/>
                <w:sz w:val="16"/>
                <w:szCs w:val="16"/>
              </w:rPr>
            </w:pPr>
            <w:r>
              <w:rPr>
                <w:rFonts w:cs="Tahoma"/>
                <w:sz w:val="16"/>
                <w:szCs w:val="16"/>
              </w:rPr>
              <w:t>T</w:t>
            </w:r>
            <w:r w:rsidRPr="00F71A6C">
              <w:rPr>
                <w:rFonts w:cs="Tahoma"/>
                <w:sz w:val="16"/>
                <w:szCs w:val="16"/>
              </w:rPr>
              <w:t>he New failing Party BIC corresponds to the delivering party of the un</w:t>
            </w:r>
            <w:r>
              <w:rPr>
                <w:rFonts w:cs="Tahoma"/>
                <w:sz w:val="16"/>
                <w:szCs w:val="16"/>
              </w:rPr>
              <w:t>derlying Settlement Instruction but</w:t>
            </w:r>
            <w:r w:rsidRPr="00F71A6C">
              <w:rPr>
                <w:rFonts w:cs="Tahoma"/>
                <w:sz w:val="16"/>
                <w:szCs w:val="16"/>
              </w:rPr>
              <w:t xml:space="preserve"> the New non-failing Party BIC </w:t>
            </w:r>
            <w:r>
              <w:rPr>
                <w:rFonts w:cs="Tahoma"/>
                <w:sz w:val="16"/>
                <w:szCs w:val="16"/>
              </w:rPr>
              <w:t>is not</w:t>
            </w:r>
            <w:r w:rsidRPr="00F71A6C">
              <w:rPr>
                <w:rFonts w:cs="Tahoma"/>
                <w:sz w:val="16"/>
                <w:szCs w:val="16"/>
              </w:rPr>
              <w:t xml:space="preserve"> the receiving party, </w:t>
            </w:r>
            <w:r>
              <w:rPr>
                <w:rFonts w:cs="Tahoma"/>
                <w:sz w:val="16"/>
                <w:szCs w:val="16"/>
              </w:rPr>
              <w:t>or</w:t>
            </w:r>
            <w:r w:rsidRPr="00F71A6C">
              <w:rPr>
                <w:rFonts w:cs="Tahoma"/>
                <w:sz w:val="16"/>
                <w:szCs w:val="16"/>
              </w:rPr>
              <w:t xml:space="preserve"> vice versa</w:t>
            </w:r>
          </w:p>
        </w:tc>
      </w:tr>
      <w:tr w:rsidR="007319F1" w:rsidRPr="00E66FFA" w14:paraId="45CE26AC" w14:textId="77777777" w:rsidTr="00770E4C">
        <w:trPr>
          <w:trHeight w:val="397"/>
        </w:trPr>
        <w:tc>
          <w:tcPr>
            <w:tcW w:w="294" w:type="pct"/>
            <w:shd w:val="clear" w:color="auto" w:fill="auto"/>
          </w:tcPr>
          <w:p w14:paraId="2B7CFD69"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7512650E"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5DBBC7F7"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07F32E91"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174E305E"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2DA248C3" w14:textId="2507B548" w:rsidR="007319F1" w:rsidRDefault="007319F1" w:rsidP="007319F1">
            <w:pPr>
              <w:pStyle w:val="T2BaseArray"/>
              <w:ind w:left="0" w:firstLine="0"/>
              <w:jc w:val="left"/>
              <w:rPr>
                <w:rFonts w:ascii="Arial" w:hAnsi="Arial" w:cs="Arial"/>
                <w:sz w:val="16"/>
                <w:szCs w:val="16"/>
              </w:rPr>
            </w:pPr>
            <w:r w:rsidRPr="00F71A6C">
              <w:rPr>
                <w:rFonts w:cs="Tahoma"/>
                <w:sz w:val="16"/>
                <w:szCs w:val="16"/>
              </w:rPr>
              <w:t>The 'New failing Party BIC' is equal to 'New non-failing Party BIC', but the 'T2S reference of the failed Settlement Instruction' field is empty</w:t>
            </w:r>
          </w:p>
        </w:tc>
      </w:tr>
      <w:tr w:rsidR="007319F1" w:rsidRPr="00E66FFA" w14:paraId="595D4625" w14:textId="77777777" w:rsidTr="00770E4C">
        <w:trPr>
          <w:trHeight w:val="397"/>
        </w:trPr>
        <w:tc>
          <w:tcPr>
            <w:tcW w:w="294" w:type="pct"/>
            <w:shd w:val="clear" w:color="auto" w:fill="auto"/>
          </w:tcPr>
          <w:p w14:paraId="7825216D"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43804E01"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2C3D5C7F"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49124FB3"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5E885E84"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309EDBA6" w14:textId="33C245C0" w:rsidR="007319F1" w:rsidRDefault="007319F1" w:rsidP="007319F1">
            <w:pPr>
              <w:pStyle w:val="T2BaseArray"/>
              <w:ind w:left="0" w:firstLine="0"/>
              <w:jc w:val="left"/>
              <w:rPr>
                <w:rFonts w:ascii="Arial" w:hAnsi="Arial" w:cs="Arial"/>
                <w:sz w:val="16"/>
                <w:szCs w:val="16"/>
              </w:rPr>
            </w:pPr>
            <w:r w:rsidRPr="00F71A6C">
              <w:rPr>
                <w:rFonts w:cs="Tahoma"/>
                <w:sz w:val="16"/>
                <w:szCs w:val="16"/>
              </w:rPr>
              <w:t>The 'T2S reference of the failed Settlement Instruction' is neither the delivering nor the receiving Settlement Instruction created in T2S</w:t>
            </w:r>
            <w:r>
              <w:rPr>
                <w:rFonts w:cs="Tahoma"/>
                <w:sz w:val="16"/>
                <w:szCs w:val="16"/>
              </w:rPr>
              <w:t xml:space="preserve"> </w:t>
            </w:r>
            <w:r w:rsidRPr="00103465">
              <w:rPr>
                <w:rFonts w:cs="Tahoma"/>
                <w:sz w:val="16"/>
                <w:szCs w:val="16"/>
              </w:rPr>
              <w:t>from the already matched</w:t>
            </w:r>
          </w:p>
        </w:tc>
      </w:tr>
      <w:tr w:rsidR="007319F1" w:rsidRPr="00E66FFA" w14:paraId="5D922A6A" w14:textId="77777777" w:rsidTr="00770E4C">
        <w:trPr>
          <w:trHeight w:val="397"/>
        </w:trPr>
        <w:tc>
          <w:tcPr>
            <w:tcW w:w="294" w:type="pct"/>
            <w:shd w:val="clear" w:color="auto" w:fill="auto"/>
          </w:tcPr>
          <w:p w14:paraId="536F0718"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65700726"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15CF1812"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44DB2728"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267A0159"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319288AD" w14:textId="3EFAB23D" w:rsidR="007319F1" w:rsidRDefault="007319F1" w:rsidP="007319F1">
            <w:pPr>
              <w:pStyle w:val="T2BaseArray"/>
              <w:ind w:left="0" w:firstLine="0"/>
              <w:jc w:val="left"/>
              <w:rPr>
                <w:rFonts w:ascii="Arial" w:hAnsi="Arial" w:cs="Arial"/>
                <w:sz w:val="16"/>
                <w:szCs w:val="16"/>
              </w:rPr>
            </w:pPr>
            <w:r w:rsidRPr="00F71A6C">
              <w:rPr>
                <w:rFonts w:cs="Tahoma"/>
                <w:sz w:val="16"/>
                <w:szCs w:val="16"/>
              </w:rPr>
              <w:t>'New failing Party BIC' and 'New non-failing Party BIC' are different, but the 'T2S reference of the failed Settlement Instruction' is not empty</w:t>
            </w:r>
          </w:p>
        </w:tc>
      </w:tr>
      <w:tr w:rsidR="007319F1" w:rsidRPr="00E66FFA" w14:paraId="663E192B" w14:textId="77777777" w:rsidTr="00770E4C">
        <w:trPr>
          <w:trHeight w:val="397"/>
        </w:trPr>
        <w:tc>
          <w:tcPr>
            <w:tcW w:w="294" w:type="pct"/>
            <w:shd w:val="clear" w:color="auto" w:fill="auto"/>
          </w:tcPr>
          <w:p w14:paraId="752BB4C0"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28C228AE"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3B9F69A9"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6DA5590D"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7B562DB2"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34240E1C" w14:textId="429CD762" w:rsidR="007319F1" w:rsidRDefault="007319F1" w:rsidP="007319F1">
            <w:pPr>
              <w:pStyle w:val="T2BaseArray"/>
              <w:ind w:left="0" w:firstLine="0"/>
              <w:jc w:val="left"/>
              <w:rPr>
                <w:rFonts w:ascii="Arial" w:hAnsi="Arial" w:cs="Arial"/>
                <w:sz w:val="16"/>
                <w:szCs w:val="16"/>
              </w:rPr>
            </w:pPr>
            <w:r w:rsidRPr="00F71A6C">
              <w:rPr>
                <w:rFonts w:cs="Tahoma"/>
                <w:sz w:val="16"/>
                <w:szCs w:val="16"/>
              </w:rPr>
              <w:t xml:space="preserve">The </w:t>
            </w:r>
            <w:r>
              <w:rPr>
                <w:rFonts w:cs="Tahoma"/>
                <w:sz w:val="16"/>
                <w:szCs w:val="16"/>
              </w:rPr>
              <w:t>‘</w:t>
            </w:r>
            <w:r w:rsidRPr="00F71A6C">
              <w:rPr>
                <w:rFonts w:cs="Tahoma"/>
                <w:sz w:val="16"/>
                <w:szCs w:val="16"/>
              </w:rPr>
              <w:t>New failing Party BIC' is filled, but the Request Type is not RALO (Re-allocation)</w:t>
            </w:r>
          </w:p>
        </w:tc>
      </w:tr>
      <w:tr w:rsidR="007319F1" w:rsidRPr="00E66FFA" w14:paraId="54F3B4E5" w14:textId="77777777" w:rsidTr="00770E4C">
        <w:trPr>
          <w:trHeight w:val="397"/>
        </w:trPr>
        <w:tc>
          <w:tcPr>
            <w:tcW w:w="294" w:type="pct"/>
            <w:shd w:val="clear" w:color="auto" w:fill="auto"/>
          </w:tcPr>
          <w:p w14:paraId="4314DF89"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12D06B81"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60B8FA72"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336CC54D"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6ED9E54D"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383E9C01" w14:textId="15FFA9B0" w:rsidR="007319F1" w:rsidRDefault="007319F1" w:rsidP="007319F1">
            <w:pPr>
              <w:pStyle w:val="T2BaseArray"/>
              <w:ind w:left="0" w:firstLine="0"/>
              <w:jc w:val="left"/>
              <w:rPr>
                <w:rFonts w:ascii="Arial" w:hAnsi="Arial" w:cs="Arial"/>
                <w:sz w:val="16"/>
                <w:szCs w:val="16"/>
              </w:rPr>
            </w:pPr>
            <w:r w:rsidRPr="00F71A6C">
              <w:rPr>
                <w:rFonts w:cs="Tahoma"/>
                <w:sz w:val="16"/>
                <w:szCs w:val="16"/>
              </w:rPr>
              <w:t xml:space="preserve">The </w:t>
            </w:r>
            <w:r>
              <w:rPr>
                <w:rFonts w:cs="Tahoma"/>
                <w:sz w:val="16"/>
                <w:szCs w:val="16"/>
              </w:rPr>
              <w:t>‘</w:t>
            </w:r>
            <w:r w:rsidRPr="00F71A6C">
              <w:rPr>
                <w:rFonts w:cs="Tahoma"/>
                <w:sz w:val="16"/>
                <w:szCs w:val="16"/>
              </w:rPr>
              <w:t>New non-failing Party BIC ' is filled, but the Request Type is not RALO (Re-allocation)</w:t>
            </w:r>
          </w:p>
        </w:tc>
      </w:tr>
      <w:tr w:rsidR="007319F1" w:rsidRPr="00E66FFA" w14:paraId="4373353E" w14:textId="77777777" w:rsidTr="00770E4C">
        <w:trPr>
          <w:trHeight w:val="397"/>
        </w:trPr>
        <w:tc>
          <w:tcPr>
            <w:tcW w:w="294" w:type="pct"/>
            <w:shd w:val="clear" w:color="auto" w:fill="auto"/>
          </w:tcPr>
          <w:p w14:paraId="1FA7D322"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045B8D48"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4747B309"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24AC3CBC"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7EA2B150"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42795308" w14:textId="0C1D8BAC" w:rsidR="007319F1" w:rsidRDefault="007319F1" w:rsidP="007319F1">
            <w:pPr>
              <w:pStyle w:val="T2BaseArray"/>
              <w:ind w:left="0" w:firstLine="0"/>
              <w:jc w:val="left"/>
              <w:rPr>
                <w:rFonts w:ascii="Arial" w:hAnsi="Arial" w:cs="Arial"/>
                <w:sz w:val="16"/>
                <w:szCs w:val="16"/>
              </w:rPr>
            </w:pPr>
            <w:r w:rsidRPr="00710565">
              <w:rPr>
                <w:rFonts w:cs="Tahoma"/>
                <w:sz w:val="16"/>
                <w:szCs w:val="16"/>
              </w:rPr>
              <w:t>The ‘T2S reference of the failed Settlement Instruction’ is filled for a Request Type different to RALO (Re-allocation)</w:t>
            </w:r>
          </w:p>
        </w:tc>
      </w:tr>
      <w:tr w:rsidR="007319F1" w:rsidRPr="00E66FFA" w14:paraId="07616AEA" w14:textId="77777777" w:rsidTr="00770E4C">
        <w:trPr>
          <w:trHeight w:val="397"/>
        </w:trPr>
        <w:tc>
          <w:tcPr>
            <w:tcW w:w="294" w:type="pct"/>
            <w:shd w:val="clear" w:color="auto" w:fill="auto"/>
          </w:tcPr>
          <w:p w14:paraId="20D50EEF"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28AAB1D4"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3774E509"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1A836E00"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3F1FC6C6"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41196C6D" w14:textId="003DBD19" w:rsidR="007319F1" w:rsidRDefault="007319F1" w:rsidP="007319F1">
            <w:pPr>
              <w:pStyle w:val="T2BaseArray"/>
              <w:ind w:left="0" w:firstLine="0"/>
              <w:jc w:val="left"/>
              <w:rPr>
                <w:rFonts w:ascii="Arial" w:hAnsi="Arial" w:cs="Arial"/>
                <w:sz w:val="16"/>
                <w:szCs w:val="16"/>
              </w:rPr>
            </w:pPr>
            <w:r w:rsidRPr="007D73D9">
              <w:rPr>
                <w:rFonts w:cs="Tahoma"/>
                <w:sz w:val="16"/>
                <w:szCs w:val="16"/>
              </w:rPr>
              <w:t>It is not possible to remove a Penalty that is not active</w:t>
            </w:r>
          </w:p>
        </w:tc>
      </w:tr>
      <w:tr w:rsidR="007319F1" w:rsidRPr="00E66FFA" w14:paraId="354708CD" w14:textId="77777777" w:rsidTr="00770E4C">
        <w:trPr>
          <w:trHeight w:val="397"/>
        </w:trPr>
        <w:tc>
          <w:tcPr>
            <w:tcW w:w="294" w:type="pct"/>
            <w:shd w:val="clear" w:color="auto" w:fill="auto"/>
          </w:tcPr>
          <w:p w14:paraId="5532E1C8"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1C0C90EC"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29206A5A"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5B9CD683"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2ADE34EF"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29A18A65" w14:textId="5B8C14BD" w:rsidR="007319F1" w:rsidRDefault="007319F1" w:rsidP="007319F1">
            <w:pPr>
              <w:pStyle w:val="T2BaseArray"/>
              <w:ind w:left="0" w:firstLine="0"/>
              <w:jc w:val="left"/>
              <w:rPr>
                <w:rFonts w:ascii="Arial" w:hAnsi="Arial" w:cs="Arial"/>
                <w:sz w:val="16"/>
                <w:szCs w:val="16"/>
              </w:rPr>
            </w:pPr>
            <w:r w:rsidRPr="007D73D9">
              <w:rPr>
                <w:rFonts w:cs="Tahoma"/>
                <w:sz w:val="16"/>
                <w:szCs w:val="16"/>
              </w:rPr>
              <w:t>It is not possible to re-include a Penalty that is not removed</w:t>
            </w:r>
          </w:p>
        </w:tc>
      </w:tr>
      <w:tr w:rsidR="007319F1" w:rsidRPr="00E66FFA" w14:paraId="35CA39D5" w14:textId="77777777" w:rsidTr="00770E4C">
        <w:trPr>
          <w:trHeight w:val="397"/>
        </w:trPr>
        <w:tc>
          <w:tcPr>
            <w:tcW w:w="294" w:type="pct"/>
            <w:shd w:val="clear" w:color="auto" w:fill="auto"/>
          </w:tcPr>
          <w:p w14:paraId="000BF588"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65D71954"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07F38AD4"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2521A9EE"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1780CACF"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42F11548" w14:textId="28047A65" w:rsidR="007319F1" w:rsidRDefault="007319F1" w:rsidP="007319F1">
            <w:pPr>
              <w:pStyle w:val="T2BaseArray"/>
              <w:ind w:left="0" w:firstLine="0"/>
              <w:jc w:val="left"/>
              <w:rPr>
                <w:rFonts w:ascii="Arial" w:hAnsi="Arial" w:cs="Arial"/>
                <w:sz w:val="16"/>
                <w:szCs w:val="16"/>
              </w:rPr>
            </w:pPr>
            <w:r w:rsidRPr="007D73D9">
              <w:rPr>
                <w:rFonts w:cs="Tahoma"/>
                <w:sz w:val="16"/>
                <w:szCs w:val="16"/>
              </w:rPr>
              <w:t>It is not possible to re-include a Penalty that was removed because of a Reallocation</w:t>
            </w:r>
          </w:p>
        </w:tc>
      </w:tr>
      <w:tr w:rsidR="007319F1" w:rsidRPr="00E66FFA" w14:paraId="50D547A4" w14:textId="77777777" w:rsidTr="00770E4C">
        <w:trPr>
          <w:trHeight w:val="397"/>
        </w:trPr>
        <w:tc>
          <w:tcPr>
            <w:tcW w:w="294" w:type="pct"/>
            <w:shd w:val="clear" w:color="auto" w:fill="auto"/>
          </w:tcPr>
          <w:p w14:paraId="3662082B"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69E02320"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56B063BB"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47EEE65C"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330820B4"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59DB6597" w14:textId="4ED82D7D" w:rsidR="007319F1" w:rsidRDefault="007319F1" w:rsidP="007319F1">
            <w:pPr>
              <w:pStyle w:val="T2BaseArray"/>
              <w:ind w:left="0" w:firstLine="0"/>
              <w:jc w:val="left"/>
              <w:rPr>
                <w:rFonts w:ascii="Arial" w:hAnsi="Arial" w:cs="Arial"/>
                <w:sz w:val="16"/>
                <w:szCs w:val="16"/>
              </w:rPr>
            </w:pPr>
            <w:r w:rsidRPr="007D73D9">
              <w:rPr>
                <w:rFonts w:cs="Tahoma"/>
                <w:sz w:val="16"/>
                <w:szCs w:val="16"/>
              </w:rPr>
              <w:t>It is not possible to switch a Penalty that is not active</w:t>
            </w:r>
          </w:p>
        </w:tc>
      </w:tr>
      <w:tr w:rsidR="007319F1" w:rsidRPr="00E66FFA" w14:paraId="644CC664" w14:textId="77777777" w:rsidTr="00770E4C">
        <w:trPr>
          <w:trHeight w:val="397"/>
        </w:trPr>
        <w:tc>
          <w:tcPr>
            <w:tcW w:w="294" w:type="pct"/>
            <w:shd w:val="clear" w:color="auto" w:fill="auto"/>
          </w:tcPr>
          <w:p w14:paraId="41634E4F"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19C00AF6"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7771462C"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4F9DF8C6"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7A5DA841"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760CCE21" w14:textId="5655E21C" w:rsidR="007319F1" w:rsidRDefault="007319F1" w:rsidP="007319F1">
            <w:pPr>
              <w:pStyle w:val="T2BaseArray"/>
              <w:ind w:left="0" w:firstLine="0"/>
              <w:jc w:val="left"/>
              <w:rPr>
                <w:rFonts w:ascii="Arial" w:hAnsi="Arial" w:cs="Arial"/>
                <w:sz w:val="16"/>
                <w:szCs w:val="16"/>
              </w:rPr>
            </w:pPr>
            <w:r w:rsidRPr="007D73D9">
              <w:rPr>
                <w:rFonts w:cs="Tahoma"/>
                <w:sz w:val="16"/>
                <w:szCs w:val="16"/>
              </w:rPr>
              <w:t>It is not possible to reallocate a Penalty that is not active</w:t>
            </w:r>
          </w:p>
        </w:tc>
      </w:tr>
      <w:tr w:rsidR="007319F1" w:rsidRPr="00E66FFA" w14:paraId="386B9C19" w14:textId="77777777" w:rsidTr="00770E4C">
        <w:trPr>
          <w:trHeight w:val="397"/>
        </w:trPr>
        <w:tc>
          <w:tcPr>
            <w:tcW w:w="294" w:type="pct"/>
            <w:shd w:val="clear" w:color="auto" w:fill="auto"/>
          </w:tcPr>
          <w:p w14:paraId="57F664A1"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227F6BB4"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0D538B7F"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591B35F7"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03F232BB"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7D90D5EB" w14:textId="37D033E0" w:rsidR="007319F1" w:rsidRDefault="007319F1" w:rsidP="007319F1">
            <w:pPr>
              <w:pStyle w:val="T2BaseArray"/>
              <w:ind w:left="0" w:firstLine="0"/>
              <w:jc w:val="left"/>
              <w:rPr>
                <w:rFonts w:ascii="Arial" w:hAnsi="Arial" w:cs="Arial"/>
                <w:sz w:val="16"/>
                <w:szCs w:val="16"/>
              </w:rPr>
            </w:pPr>
            <w:r w:rsidRPr="007D73D9">
              <w:rPr>
                <w:rFonts w:cs="Tahoma"/>
                <w:sz w:val="16"/>
                <w:szCs w:val="16"/>
              </w:rPr>
              <w:t>It is not possible to reallocate a Penalty that is not a LMFP</w:t>
            </w:r>
          </w:p>
        </w:tc>
      </w:tr>
      <w:tr w:rsidR="007319F1" w:rsidRPr="00E66FFA" w14:paraId="0A5C4460" w14:textId="77777777" w:rsidTr="00770E4C">
        <w:trPr>
          <w:trHeight w:val="397"/>
        </w:trPr>
        <w:tc>
          <w:tcPr>
            <w:tcW w:w="294" w:type="pct"/>
            <w:shd w:val="clear" w:color="auto" w:fill="auto"/>
          </w:tcPr>
          <w:p w14:paraId="4DC533ED"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2165E264"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5CAAE141"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22906D08"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19B38D65"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18442C18" w14:textId="4962DAD6" w:rsidR="007319F1" w:rsidRDefault="007319F1" w:rsidP="007319F1">
            <w:pPr>
              <w:pStyle w:val="T2BaseArray"/>
              <w:ind w:left="0" w:firstLine="0"/>
              <w:jc w:val="left"/>
              <w:rPr>
                <w:rFonts w:ascii="Arial" w:hAnsi="Arial" w:cs="Arial"/>
                <w:sz w:val="16"/>
                <w:szCs w:val="16"/>
              </w:rPr>
            </w:pPr>
            <w:r w:rsidRPr="007D73D9">
              <w:rPr>
                <w:rFonts w:cs="Tahoma"/>
                <w:sz w:val="16"/>
                <w:szCs w:val="16"/>
              </w:rPr>
              <w:t>It is not possible to reallocate a Penalty already reallocated before</w:t>
            </w:r>
          </w:p>
        </w:tc>
      </w:tr>
      <w:tr w:rsidR="007319F1" w:rsidRPr="00E66FFA" w14:paraId="772D209C" w14:textId="77777777" w:rsidTr="00770E4C">
        <w:trPr>
          <w:trHeight w:val="397"/>
        </w:trPr>
        <w:tc>
          <w:tcPr>
            <w:tcW w:w="294" w:type="pct"/>
            <w:shd w:val="clear" w:color="auto" w:fill="auto"/>
          </w:tcPr>
          <w:p w14:paraId="418C688E" w14:textId="77777777" w:rsidR="007319F1" w:rsidRPr="001B7915" w:rsidRDefault="007319F1" w:rsidP="007319F1">
            <w:pPr>
              <w:pStyle w:val="T2BaseArray"/>
              <w:ind w:left="0" w:firstLine="0"/>
              <w:jc w:val="left"/>
              <w:rPr>
                <w:rFonts w:ascii="Arial" w:hAnsi="Arial" w:cs="Arial"/>
                <w:sz w:val="16"/>
                <w:szCs w:val="16"/>
              </w:rPr>
            </w:pPr>
          </w:p>
        </w:tc>
        <w:tc>
          <w:tcPr>
            <w:tcW w:w="154" w:type="pct"/>
            <w:shd w:val="clear" w:color="auto" w:fill="auto"/>
          </w:tcPr>
          <w:p w14:paraId="4293ECDF" w14:textId="77777777" w:rsidR="007319F1" w:rsidRDefault="007319F1" w:rsidP="007319F1">
            <w:pPr>
              <w:pStyle w:val="T2BaseArray"/>
              <w:ind w:left="0" w:firstLine="0"/>
              <w:jc w:val="left"/>
              <w:rPr>
                <w:rFonts w:ascii="Arial" w:hAnsi="Arial" w:cs="Arial"/>
                <w:sz w:val="16"/>
                <w:szCs w:val="16"/>
              </w:rPr>
            </w:pPr>
          </w:p>
        </w:tc>
        <w:tc>
          <w:tcPr>
            <w:tcW w:w="511" w:type="pct"/>
            <w:shd w:val="clear" w:color="auto" w:fill="auto"/>
          </w:tcPr>
          <w:p w14:paraId="3FF30652" w14:textId="77777777" w:rsidR="007319F1" w:rsidRDefault="007319F1" w:rsidP="007319F1">
            <w:pPr>
              <w:pStyle w:val="T2BaseArray"/>
              <w:ind w:left="0" w:firstLine="0"/>
              <w:jc w:val="left"/>
              <w:rPr>
                <w:rFonts w:ascii="Arial" w:hAnsi="Arial" w:cs="Arial"/>
                <w:sz w:val="16"/>
                <w:szCs w:val="16"/>
              </w:rPr>
            </w:pPr>
          </w:p>
        </w:tc>
        <w:tc>
          <w:tcPr>
            <w:tcW w:w="303" w:type="pct"/>
            <w:shd w:val="clear" w:color="auto" w:fill="auto"/>
          </w:tcPr>
          <w:p w14:paraId="6946536D" w14:textId="77777777" w:rsidR="007319F1" w:rsidRPr="00613020" w:rsidRDefault="007319F1" w:rsidP="007319F1">
            <w:pPr>
              <w:pStyle w:val="T2BaseArray"/>
              <w:ind w:left="0" w:firstLine="0"/>
              <w:jc w:val="left"/>
              <w:rPr>
                <w:rFonts w:ascii="Arial" w:hAnsi="Arial" w:cs="Arial"/>
                <w:sz w:val="16"/>
                <w:szCs w:val="16"/>
              </w:rPr>
            </w:pPr>
          </w:p>
        </w:tc>
        <w:tc>
          <w:tcPr>
            <w:tcW w:w="152" w:type="pct"/>
            <w:shd w:val="clear" w:color="auto" w:fill="auto"/>
          </w:tcPr>
          <w:p w14:paraId="49FB5C0E" w14:textId="77777777" w:rsidR="007319F1" w:rsidRPr="00613020" w:rsidRDefault="007319F1" w:rsidP="007319F1">
            <w:pPr>
              <w:pStyle w:val="T2BaseArray"/>
              <w:ind w:left="0" w:firstLine="0"/>
              <w:jc w:val="left"/>
              <w:rPr>
                <w:rFonts w:ascii="Arial" w:hAnsi="Arial" w:cs="Arial"/>
                <w:sz w:val="16"/>
                <w:szCs w:val="16"/>
              </w:rPr>
            </w:pPr>
          </w:p>
        </w:tc>
        <w:tc>
          <w:tcPr>
            <w:tcW w:w="3586" w:type="pct"/>
            <w:gridSpan w:val="3"/>
            <w:shd w:val="clear" w:color="auto" w:fill="auto"/>
          </w:tcPr>
          <w:p w14:paraId="4B076EA9" w14:textId="70722200" w:rsidR="007319F1" w:rsidRDefault="007319F1" w:rsidP="007319F1">
            <w:pPr>
              <w:pStyle w:val="T2BaseArray"/>
              <w:ind w:left="0" w:firstLine="0"/>
              <w:jc w:val="left"/>
              <w:rPr>
                <w:rFonts w:ascii="Arial" w:hAnsi="Arial" w:cs="Arial"/>
                <w:sz w:val="16"/>
                <w:szCs w:val="16"/>
              </w:rPr>
            </w:pPr>
            <w:r w:rsidRPr="00993E25">
              <w:rPr>
                <w:rFonts w:cs="Tahoma"/>
                <w:sz w:val="16"/>
                <w:szCs w:val="16"/>
              </w:rPr>
              <w:t>The underlying S</w:t>
            </w:r>
            <w:r>
              <w:rPr>
                <w:rFonts w:cs="Tahoma"/>
                <w:sz w:val="16"/>
                <w:szCs w:val="16"/>
              </w:rPr>
              <w:t>ettlement Instruction</w:t>
            </w:r>
            <w:r w:rsidRPr="00993E25">
              <w:rPr>
                <w:rFonts w:cs="Tahoma"/>
                <w:sz w:val="16"/>
                <w:szCs w:val="16"/>
              </w:rPr>
              <w:t xml:space="preserve"> of the </w:t>
            </w:r>
            <w:r>
              <w:rPr>
                <w:rFonts w:cs="Tahoma"/>
                <w:sz w:val="16"/>
                <w:szCs w:val="16"/>
              </w:rPr>
              <w:t>Penalty was</w:t>
            </w:r>
            <w:r w:rsidRPr="00993E25">
              <w:rPr>
                <w:rFonts w:cs="Tahoma"/>
                <w:sz w:val="16"/>
                <w:szCs w:val="16"/>
              </w:rPr>
              <w:t xml:space="preserve"> not </w:t>
            </w:r>
            <w:r>
              <w:rPr>
                <w:rFonts w:cs="Tahoma"/>
                <w:sz w:val="16"/>
                <w:szCs w:val="16"/>
              </w:rPr>
              <w:t xml:space="preserve">sent as already </w:t>
            </w:r>
            <w:r w:rsidRPr="00993E25">
              <w:rPr>
                <w:rFonts w:cs="Tahoma"/>
                <w:sz w:val="16"/>
                <w:szCs w:val="16"/>
              </w:rPr>
              <w:t>matched</w:t>
            </w:r>
            <w:r>
              <w:rPr>
                <w:rFonts w:cs="Tahoma"/>
                <w:sz w:val="16"/>
                <w:szCs w:val="16"/>
              </w:rPr>
              <w:t xml:space="preserve"> to T2S</w:t>
            </w:r>
          </w:p>
        </w:tc>
      </w:tr>
      <w:tr w:rsidR="00770E4C" w:rsidRPr="00E66FFA" w14:paraId="6963281C" w14:textId="77777777" w:rsidTr="003B6AD8">
        <w:trPr>
          <w:trHeight w:val="70"/>
        </w:trPr>
        <w:tc>
          <w:tcPr>
            <w:tcW w:w="294" w:type="pct"/>
            <w:shd w:val="clear" w:color="auto" w:fill="auto"/>
          </w:tcPr>
          <w:p w14:paraId="76703904" w14:textId="3D1F2B05" w:rsidR="00770E4C" w:rsidRPr="001B7915" w:rsidRDefault="00770E4C" w:rsidP="00770E4C">
            <w:pPr>
              <w:pStyle w:val="T2BaseArray"/>
              <w:ind w:left="0" w:firstLine="0"/>
              <w:jc w:val="left"/>
              <w:rPr>
                <w:rFonts w:ascii="Arial" w:hAnsi="Arial" w:cs="Arial"/>
                <w:sz w:val="16"/>
                <w:szCs w:val="16"/>
              </w:rPr>
            </w:pPr>
            <w:r w:rsidRPr="001B7915">
              <w:rPr>
                <w:rFonts w:ascii="Arial" w:hAnsi="Arial" w:cs="Arial"/>
                <w:sz w:val="16"/>
                <w:szCs w:val="16"/>
              </w:rPr>
              <w:t>Body</w:t>
            </w:r>
          </w:p>
        </w:tc>
        <w:tc>
          <w:tcPr>
            <w:tcW w:w="154" w:type="pct"/>
            <w:shd w:val="clear" w:color="auto" w:fill="auto"/>
          </w:tcPr>
          <w:p w14:paraId="4A4853C0" w14:textId="6FC22BC4" w:rsidR="00770E4C" w:rsidRDefault="00770E4C" w:rsidP="00770E4C">
            <w:pPr>
              <w:pStyle w:val="T2BaseArray"/>
              <w:ind w:left="0" w:firstLine="0"/>
              <w:jc w:val="left"/>
              <w:rPr>
                <w:rFonts w:ascii="Arial" w:hAnsi="Arial" w:cs="Arial"/>
                <w:sz w:val="16"/>
                <w:szCs w:val="16"/>
              </w:rPr>
            </w:pPr>
            <w:r>
              <w:rPr>
                <w:rFonts w:ascii="Arial" w:hAnsi="Arial" w:cs="Arial"/>
                <w:sz w:val="16"/>
                <w:szCs w:val="16"/>
              </w:rPr>
              <w:t>13</w:t>
            </w:r>
          </w:p>
        </w:tc>
        <w:tc>
          <w:tcPr>
            <w:tcW w:w="511" w:type="pct"/>
            <w:shd w:val="clear" w:color="auto" w:fill="auto"/>
          </w:tcPr>
          <w:p w14:paraId="53C1CBFC" w14:textId="0715ECF3" w:rsidR="00770E4C" w:rsidRDefault="00770E4C" w:rsidP="00770E4C">
            <w:pPr>
              <w:pStyle w:val="T2BaseArray"/>
              <w:ind w:left="0" w:firstLine="0"/>
              <w:jc w:val="left"/>
              <w:rPr>
                <w:rFonts w:ascii="Arial" w:hAnsi="Arial" w:cs="Arial"/>
                <w:sz w:val="16"/>
                <w:szCs w:val="16"/>
              </w:rPr>
            </w:pPr>
            <w:r>
              <w:rPr>
                <w:rFonts w:ascii="Arial" w:hAnsi="Arial" w:cs="Arial"/>
                <w:sz w:val="16"/>
                <w:szCs w:val="16"/>
              </w:rPr>
              <w:t xml:space="preserve">New Market Infrastructure Identification </w:t>
            </w:r>
          </w:p>
        </w:tc>
        <w:tc>
          <w:tcPr>
            <w:tcW w:w="303" w:type="pct"/>
            <w:shd w:val="clear" w:color="auto" w:fill="auto"/>
          </w:tcPr>
          <w:p w14:paraId="4CBB5737" w14:textId="6F2FEBBC" w:rsidR="00770E4C" w:rsidRPr="002E3431" w:rsidRDefault="00770E4C" w:rsidP="00770E4C">
            <w:pPr>
              <w:pStyle w:val="T2BaseArray"/>
              <w:ind w:left="0" w:firstLine="0"/>
              <w:jc w:val="left"/>
              <w:rPr>
                <w:rFonts w:ascii="Arial" w:hAnsi="Arial" w:cs="Arial"/>
                <w:sz w:val="16"/>
                <w:szCs w:val="16"/>
              </w:rPr>
            </w:pPr>
            <w:r w:rsidRPr="002E3431">
              <w:rPr>
                <w:rFonts w:ascii="Arial" w:hAnsi="Arial" w:cs="Arial"/>
                <w:sz w:val="16"/>
                <w:szCs w:val="16"/>
              </w:rPr>
              <w:t>CHAR(n)</w:t>
            </w:r>
          </w:p>
        </w:tc>
        <w:tc>
          <w:tcPr>
            <w:tcW w:w="152" w:type="pct"/>
            <w:shd w:val="clear" w:color="auto" w:fill="auto"/>
          </w:tcPr>
          <w:p w14:paraId="4A0DBC8F" w14:textId="0BF546A0" w:rsidR="00770E4C" w:rsidRPr="002E3431" w:rsidRDefault="00770E4C" w:rsidP="00770E4C">
            <w:pPr>
              <w:pStyle w:val="T2BaseArray"/>
              <w:ind w:left="0" w:firstLine="0"/>
              <w:jc w:val="left"/>
              <w:rPr>
                <w:rFonts w:ascii="Arial" w:hAnsi="Arial" w:cs="Arial"/>
                <w:sz w:val="16"/>
                <w:szCs w:val="16"/>
              </w:rPr>
            </w:pPr>
            <w:r>
              <w:rPr>
                <w:rFonts w:ascii="Arial" w:hAnsi="Arial" w:cs="Arial"/>
                <w:sz w:val="16"/>
                <w:szCs w:val="16"/>
              </w:rPr>
              <w:t>16</w:t>
            </w:r>
          </w:p>
        </w:tc>
        <w:tc>
          <w:tcPr>
            <w:tcW w:w="701" w:type="pct"/>
            <w:shd w:val="clear" w:color="auto" w:fill="auto"/>
          </w:tcPr>
          <w:p w14:paraId="0C07A327" w14:textId="142C4852" w:rsidR="00770E4C" w:rsidRDefault="00770E4C" w:rsidP="00770E4C">
            <w:pPr>
              <w:pStyle w:val="T2BaseArray"/>
              <w:ind w:left="0" w:firstLine="0"/>
              <w:jc w:val="left"/>
              <w:rPr>
                <w:rFonts w:ascii="Arial" w:hAnsi="Arial" w:cs="Arial"/>
                <w:sz w:val="16"/>
                <w:szCs w:val="16"/>
              </w:rPr>
            </w:pPr>
            <w:r>
              <w:rPr>
                <w:rFonts w:ascii="Arial" w:hAnsi="Arial" w:cs="Arial"/>
                <w:sz w:val="16"/>
                <w:szCs w:val="16"/>
              </w:rPr>
              <w:t xml:space="preserve">Common Reference assigned by T2S to the new (re-allocated) Penalty. </w:t>
            </w:r>
          </w:p>
        </w:tc>
        <w:tc>
          <w:tcPr>
            <w:tcW w:w="157" w:type="pct"/>
            <w:shd w:val="clear" w:color="auto" w:fill="auto"/>
          </w:tcPr>
          <w:p w14:paraId="1C0AC38C" w14:textId="46498DA7" w:rsidR="00770E4C" w:rsidRDefault="00770E4C" w:rsidP="00770E4C">
            <w:pPr>
              <w:pStyle w:val="T2BaseArray"/>
              <w:ind w:left="0" w:firstLine="0"/>
              <w:jc w:val="left"/>
              <w:rPr>
                <w:rFonts w:cs="Tahoma"/>
                <w:sz w:val="16"/>
                <w:szCs w:val="16"/>
              </w:rPr>
            </w:pPr>
            <w:r w:rsidRPr="007360D3">
              <w:rPr>
                <w:rFonts w:ascii="Arial" w:hAnsi="Arial" w:cs="Arial"/>
                <w:sz w:val="16"/>
                <w:szCs w:val="16"/>
              </w:rPr>
              <w:t>O*</w:t>
            </w:r>
          </w:p>
        </w:tc>
        <w:tc>
          <w:tcPr>
            <w:tcW w:w="2728" w:type="pct"/>
            <w:shd w:val="clear" w:color="auto" w:fill="auto"/>
          </w:tcPr>
          <w:p w14:paraId="63FC840F" w14:textId="40F7C53E" w:rsidR="00770E4C" w:rsidRPr="00770E4C" w:rsidRDefault="00770E4C" w:rsidP="00770E4C">
            <w:pPr>
              <w:pStyle w:val="T2BaseArray"/>
              <w:ind w:left="0" w:firstLine="0"/>
              <w:jc w:val="left"/>
              <w:rPr>
                <w:rFonts w:cs="Tahoma"/>
                <w:sz w:val="16"/>
                <w:szCs w:val="16"/>
              </w:rPr>
            </w:pPr>
            <w:r>
              <w:rPr>
                <w:rFonts w:ascii="Arial" w:hAnsi="Arial" w:cs="Arial"/>
                <w:sz w:val="16"/>
                <w:szCs w:val="16"/>
              </w:rPr>
              <w:t xml:space="preserve">It must be filled by T2S in case the Status is ‘EXCD’ (Executed) and the </w:t>
            </w:r>
            <w:r w:rsidRPr="002E3431">
              <w:rPr>
                <w:rFonts w:ascii="Arial" w:hAnsi="Arial" w:cs="Arial"/>
                <w:sz w:val="16"/>
                <w:szCs w:val="16"/>
              </w:rPr>
              <w:t>Record Type</w:t>
            </w:r>
            <w:r>
              <w:rPr>
                <w:rFonts w:ascii="Arial" w:hAnsi="Arial" w:cs="Arial"/>
                <w:sz w:val="16"/>
                <w:szCs w:val="16"/>
              </w:rPr>
              <w:t xml:space="preserve"> is ‘RALO’ (R</w:t>
            </w:r>
            <w:r w:rsidRPr="00FB318B">
              <w:rPr>
                <w:rFonts w:ascii="Arial" w:hAnsi="Arial" w:cs="Arial"/>
                <w:sz w:val="16"/>
                <w:szCs w:val="16"/>
              </w:rPr>
              <w:t>e-allocation</w:t>
            </w:r>
            <w:r>
              <w:rPr>
                <w:rFonts w:ascii="Arial" w:hAnsi="Arial" w:cs="Arial"/>
                <w:sz w:val="16"/>
                <w:szCs w:val="16"/>
              </w:rPr>
              <w:t>).</w:t>
            </w:r>
          </w:p>
        </w:tc>
      </w:tr>
    </w:tbl>
    <w:p w14:paraId="2C437354" w14:textId="77777777" w:rsidR="00770E4C" w:rsidRDefault="00770E4C" w:rsidP="00770E4C">
      <w:pPr>
        <w:pStyle w:val="T2Base"/>
        <w:spacing w:before="0" w:after="0"/>
        <w:jc w:val="center"/>
        <w:rPr>
          <w:rFonts w:ascii="Arial" w:hAnsi="Arial" w:cs="Arial"/>
          <w:b/>
        </w:rPr>
      </w:pPr>
    </w:p>
    <w:p w14:paraId="1187D25C" w14:textId="604C82E2" w:rsidR="000E7157" w:rsidRDefault="00BE107C" w:rsidP="00770E4C">
      <w:pPr>
        <w:pStyle w:val="T2Base"/>
        <w:spacing w:before="120"/>
        <w:jc w:val="center"/>
        <w:rPr>
          <w:rFonts w:ascii="Arial" w:hAnsi="Arial" w:cs="Arial"/>
          <w:b/>
        </w:rPr>
      </w:pPr>
      <w:r w:rsidRPr="00BE107C">
        <w:rPr>
          <w:rFonts w:ascii="Arial" w:hAnsi="Arial" w:cs="Arial"/>
          <w:b/>
        </w:rPr>
        <w:t>End of Document</w:t>
      </w:r>
    </w:p>
    <w:sectPr w:rsidR="000E7157" w:rsidSect="001F750C">
      <w:pgSz w:w="16840" w:h="11907" w:orient="landscape" w:code="9"/>
      <w:pgMar w:top="1276" w:right="1418" w:bottom="1135"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58D600" w14:textId="77777777" w:rsidR="00AD677C" w:rsidRDefault="00AD677C">
      <w:r>
        <w:separator/>
      </w:r>
    </w:p>
  </w:endnote>
  <w:endnote w:type="continuationSeparator" w:id="0">
    <w:p w14:paraId="56C370AD" w14:textId="77777777" w:rsidR="00AD677C" w:rsidRDefault="00AD6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rinda">
    <w:panose1 w:val="00000400000000000000"/>
    <w:charset w:val="01"/>
    <w:family w:val="roman"/>
    <w:notTrueType/>
    <w:pitch w:val="variable"/>
  </w:font>
  <w:font w:name="Times">
    <w:panose1 w:val="02020603050405020304"/>
    <w:charset w:val="00"/>
    <w:family w:val="roman"/>
    <w:pitch w:val="variable"/>
    <w:sig w:usb0="E0002EFF" w:usb1="C000785B" w:usb2="00000009" w:usb3="00000000" w:csb0="000001FF" w:csb1="00000000"/>
  </w:font>
  <w:font w:name="Arial monospaced for SAP">
    <w:panose1 w:val="020B060902020203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7829889"/>
      <w:docPartObj>
        <w:docPartGallery w:val="Page Numbers (Bottom of Page)"/>
        <w:docPartUnique/>
      </w:docPartObj>
    </w:sdtPr>
    <w:sdtEndPr/>
    <w:sdtContent>
      <w:p w14:paraId="20D5E832" w14:textId="4EA7085D" w:rsidR="00437F99" w:rsidRDefault="00437F99">
        <w:pPr>
          <w:pStyle w:val="Fuzeile"/>
          <w:jc w:val="right"/>
        </w:pPr>
        <w:r>
          <w:fldChar w:fldCharType="begin"/>
        </w:r>
        <w:r>
          <w:instrText>PAGE   \* MERGEFORMAT</w:instrText>
        </w:r>
        <w:r>
          <w:fldChar w:fldCharType="separate"/>
        </w:r>
        <w:r w:rsidR="00267C63" w:rsidRPr="00267C63">
          <w:rPr>
            <w:noProof/>
            <w:lang w:val="it-IT"/>
          </w:rPr>
          <w:t>2</w:t>
        </w:r>
        <w:r>
          <w:rPr>
            <w:noProof/>
            <w:lang w:val="it-IT"/>
          </w:rPr>
          <w:fldChar w:fldCharType="end"/>
        </w:r>
      </w:p>
    </w:sdtContent>
  </w:sdt>
  <w:p w14:paraId="49399A02" w14:textId="77777777" w:rsidR="00437F99" w:rsidRDefault="00437F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35CFC" w14:textId="77777777" w:rsidR="00AD677C" w:rsidRDefault="00AD677C">
      <w:r>
        <w:separator/>
      </w:r>
    </w:p>
  </w:footnote>
  <w:footnote w:type="continuationSeparator" w:id="0">
    <w:p w14:paraId="64AFE038" w14:textId="77777777" w:rsidR="00AD677C" w:rsidRDefault="00AD677C">
      <w:r>
        <w:continuationSeparator/>
      </w:r>
    </w:p>
  </w:footnote>
  <w:footnote w:id="1">
    <w:p w14:paraId="2E481366" w14:textId="77777777" w:rsidR="00437F99" w:rsidRPr="00BC09FF" w:rsidRDefault="00437F99" w:rsidP="007560F8">
      <w:pPr>
        <w:pStyle w:val="Funotentext"/>
        <w:rPr>
          <w:lang w:val="en-US"/>
        </w:rPr>
      </w:pPr>
      <w:r>
        <w:rPr>
          <w:rStyle w:val="Funotenzeichen"/>
        </w:rPr>
        <w:footnoteRef/>
      </w:r>
      <w:r w:rsidRPr="00BC09FF">
        <w:rPr>
          <w:lang w:val="en-US"/>
        </w:rPr>
        <w:t xml:space="preserve"> Status value : Draft, Open, Final, Dismiss</w:t>
      </w:r>
    </w:p>
  </w:footnote>
  <w:footnote w:id="2">
    <w:p w14:paraId="0DB61276" w14:textId="1467F852" w:rsidR="00437F99" w:rsidRPr="000913A6" w:rsidRDefault="00437F99" w:rsidP="00976F50">
      <w:pPr>
        <w:pStyle w:val="Funotentext"/>
        <w:ind w:right="-1"/>
        <w:rPr>
          <w:rFonts w:ascii="Arial" w:hAnsi="Arial" w:cs="Arial"/>
          <w:lang w:val="en-US"/>
        </w:rPr>
      </w:pPr>
      <w:r w:rsidRPr="000913A6">
        <w:rPr>
          <w:rStyle w:val="Funotenzeichen"/>
          <w:rFonts w:ascii="Arial" w:hAnsi="Arial" w:cs="Arial"/>
        </w:rPr>
        <w:footnoteRef/>
      </w:r>
      <w:r w:rsidRPr="00EA0F18">
        <w:rPr>
          <w:rFonts w:ascii="Arial" w:hAnsi="Arial" w:cs="Arial"/>
          <w:lang w:val="en-US"/>
        </w:rPr>
        <w:t xml:space="preserve"> This value is assigned to specify the type of message exchanged in the network. For </w:t>
      </w:r>
      <w:r w:rsidRPr="006C6631">
        <w:rPr>
          <w:rFonts w:ascii="Arial" w:hAnsi="Arial" w:cs="Arial"/>
          <w:lang w:val="en-US"/>
        </w:rPr>
        <w:t xml:space="preserve">Penalty Modification Requests </w:t>
      </w:r>
      <w:r w:rsidRPr="00EA0F18">
        <w:rPr>
          <w:rFonts w:ascii="Arial" w:hAnsi="Arial" w:cs="Arial"/>
          <w:lang w:val="en-US"/>
        </w:rPr>
        <w:t>files a</w:t>
      </w:r>
      <w:r>
        <w:rPr>
          <w:rFonts w:ascii="Arial" w:hAnsi="Arial" w:cs="Arial"/>
          <w:lang w:val="en-US"/>
        </w:rPr>
        <w:t xml:space="preserve"> </w:t>
      </w:r>
      <w:r w:rsidRPr="000913A6">
        <w:rPr>
          <w:rFonts w:ascii="Arial" w:hAnsi="Arial" w:cs="Arial"/>
          <w:lang w:val="en-US"/>
        </w:rPr>
        <w:t>new value</w:t>
      </w:r>
      <w:r>
        <w:rPr>
          <w:rFonts w:ascii="Arial" w:hAnsi="Arial" w:cs="Arial"/>
          <w:lang w:val="en-US"/>
        </w:rPr>
        <w:t xml:space="preserve"> must be used</w:t>
      </w:r>
      <w:r w:rsidRPr="000913A6">
        <w:rPr>
          <w:rFonts w:ascii="Arial" w:hAnsi="Arial" w:cs="Arial"/>
          <w:lang w:val="en-US"/>
        </w:rPr>
        <w:t>, to be agreed with VAN providers</w:t>
      </w:r>
      <w:r>
        <w:rPr>
          <w:rFonts w:ascii="Arial" w:hAnsi="Arial" w:cs="Arial"/>
          <w:lang w:val="en-US"/>
        </w:rPr>
        <w:t>, dedicated to this message</w:t>
      </w:r>
      <w:r w:rsidRPr="000913A6">
        <w:rPr>
          <w:rFonts w:ascii="Arial" w:hAnsi="Arial" w:cs="Arial"/>
          <w:lang w:val="en-US"/>
        </w:rPr>
        <w:t>.</w:t>
      </w:r>
    </w:p>
  </w:footnote>
  <w:footnote w:id="3">
    <w:p w14:paraId="58E19304" w14:textId="370AB9F6" w:rsidR="00437F99" w:rsidRPr="0090509C" w:rsidRDefault="00437F99" w:rsidP="00EF69DD">
      <w:pPr>
        <w:pStyle w:val="Funotentext"/>
        <w:rPr>
          <w:rFonts w:ascii="Arial" w:hAnsi="Arial" w:cs="Arial"/>
          <w:lang w:val="en-US"/>
        </w:rPr>
      </w:pPr>
      <w:r w:rsidRPr="0090509C">
        <w:rPr>
          <w:rStyle w:val="Funotenzeichen"/>
          <w:rFonts w:ascii="Arial" w:hAnsi="Arial" w:cs="Arial"/>
        </w:rPr>
        <w:footnoteRef/>
      </w:r>
      <w:r w:rsidRPr="00EA0F18">
        <w:rPr>
          <w:rFonts w:ascii="Arial" w:hAnsi="Arial" w:cs="Arial"/>
          <w:lang w:val="en-US"/>
        </w:rPr>
        <w:t xml:space="preserve"> </w:t>
      </w:r>
      <w:r w:rsidRPr="0090509C">
        <w:rPr>
          <w:rFonts w:ascii="Arial" w:hAnsi="Arial" w:cs="Arial"/>
          <w:lang w:val="en-US"/>
        </w:rPr>
        <w:t>As the sending</w:t>
      </w:r>
      <w:r w:rsidR="0064015B">
        <w:rPr>
          <w:rFonts w:ascii="Arial" w:hAnsi="Arial" w:cs="Arial"/>
          <w:lang w:val="en-US"/>
        </w:rPr>
        <w:t>/instructing</w:t>
      </w:r>
      <w:r w:rsidRPr="0090509C">
        <w:rPr>
          <w:rFonts w:ascii="Arial" w:hAnsi="Arial" w:cs="Arial"/>
          <w:lang w:val="en-US"/>
        </w:rPr>
        <w:t xml:space="preserve"> parties are only </w:t>
      </w:r>
      <w:r>
        <w:rPr>
          <w:rFonts w:ascii="Arial" w:hAnsi="Arial" w:cs="Arial"/>
          <w:lang w:val="en-US"/>
        </w:rPr>
        <w:t>CSDs</w:t>
      </w:r>
      <w:r w:rsidRPr="0090509C">
        <w:rPr>
          <w:rFonts w:ascii="Arial" w:hAnsi="Arial" w:cs="Arial"/>
          <w:lang w:val="en-US"/>
        </w:rPr>
        <w:t xml:space="preserve">, BIC1 is always the BIC of T2S Operator. </w:t>
      </w:r>
    </w:p>
  </w:footnote>
  <w:footnote w:id="4">
    <w:p w14:paraId="01AE3B87" w14:textId="16642824" w:rsidR="00437F99" w:rsidRPr="00437F99" w:rsidRDefault="00437F99" w:rsidP="00437F99">
      <w:pPr>
        <w:pStyle w:val="Funotentext"/>
        <w:ind w:right="-1"/>
        <w:rPr>
          <w:lang w:val="en-US"/>
        </w:rPr>
      </w:pPr>
      <w:r>
        <w:rPr>
          <w:rStyle w:val="Funotenzeichen"/>
        </w:rPr>
        <w:footnoteRef/>
      </w:r>
      <w:r w:rsidRPr="00437F99">
        <w:rPr>
          <w:lang w:val="en-US"/>
        </w:rPr>
        <w:t xml:space="preserve"> </w:t>
      </w:r>
      <w:r w:rsidRPr="0064015B">
        <w:rPr>
          <w:rFonts w:ascii="Arial" w:hAnsi="Arial" w:cs="Arial"/>
          <w:lang w:val="en-US"/>
        </w:rPr>
        <w:t>This error is provided when the BICs of the Instructing Party (“Parent BIC of the CSD” and “BIC of the CSD” and informed in the Header of the Bulk File) do not correspond to a Party defined as “CSD”, or when the Distinguished Name (DN), Parent BIC and BIC are not defined in the “white list” (i.e. combination not present in the configuration table)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53D6A"/>
    <w:multiLevelType w:val="hybridMultilevel"/>
    <w:tmpl w:val="B718C312"/>
    <w:lvl w:ilvl="0" w:tplc="671ACFBC">
      <w:start w:val="1"/>
      <w:numFmt w:val="bullet"/>
      <w:lvlText w:val=""/>
      <w:lvlJc w:val="left"/>
      <w:pPr>
        <w:tabs>
          <w:tab w:val="num" w:pos="1137"/>
        </w:tabs>
        <w:ind w:left="1137" w:hanging="360"/>
      </w:pPr>
      <w:rPr>
        <w:rFonts w:ascii="Symbol" w:hAnsi="Symbol" w:hint="default"/>
      </w:rPr>
    </w:lvl>
    <w:lvl w:ilvl="1" w:tplc="FFFFFFFF">
      <w:start w:val="1"/>
      <w:numFmt w:val="bullet"/>
      <w:pStyle w:val="EinfacheAufzhlung"/>
      <w:lvlText w:val=""/>
      <w:lvlJc w:val="left"/>
      <w:pPr>
        <w:tabs>
          <w:tab w:val="num" w:pos="1857"/>
        </w:tabs>
        <w:ind w:left="1857" w:hanging="360"/>
      </w:pPr>
      <w:rPr>
        <w:rFonts w:ascii="Symbol" w:hAnsi="Symbol" w:hint="default"/>
      </w:rPr>
    </w:lvl>
    <w:lvl w:ilvl="2" w:tplc="04070005" w:tentative="1">
      <w:start w:val="1"/>
      <w:numFmt w:val="bullet"/>
      <w:lvlText w:val=""/>
      <w:lvlJc w:val="left"/>
      <w:pPr>
        <w:tabs>
          <w:tab w:val="num" w:pos="2577"/>
        </w:tabs>
        <w:ind w:left="2577" w:hanging="360"/>
      </w:pPr>
      <w:rPr>
        <w:rFonts w:ascii="Wingdings" w:hAnsi="Wingdings" w:hint="default"/>
      </w:rPr>
    </w:lvl>
    <w:lvl w:ilvl="3" w:tplc="04070001" w:tentative="1">
      <w:start w:val="1"/>
      <w:numFmt w:val="bullet"/>
      <w:lvlText w:val=""/>
      <w:lvlJc w:val="left"/>
      <w:pPr>
        <w:tabs>
          <w:tab w:val="num" w:pos="3297"/>
        </w:tabs>
        <w:ind w:left="3297" w:hanging="360"/>
      </w:pPr>
      <w:rPr>
        <w:rFonts w:ascii="Symbol" w:hAnsi="Symbol" w:hint="default"/>
      </w:rPr>
    </w:lvl>
    <w:lvl w:ilvl="4" w:tplc="04070003" w:tentative="1">
      <w:start w:val="1"/>
      <w:numFmt w:val="bullet"/>
      <w:lvlText w:val="o"/>
      <w:lvlJc w:val="left"/>
      <w:pPr>
        <w:tabs>
          <w:tab w:val="num" w:pos="4017"/>
        </w:tabs>
        <w:ind w:left="4017" w:hanging="360"/>
      </w:pPr>
      <w:rPr>
        <w:rFonts w:ascii="Courier New" w:hAnsi="Courier New" w:hint="default"/>
      </w:rPr>
    </w:lvl>
    <w:lvl w:ilvl="5" w:tplc="04070005" w:tentative="1">
      <w:start w:val="1"/>
      <w:numFmt w:val="bullet"/>
      <w:lvlText w:val=""/>
      <w:lvlJc w:val="left"/>
      <w:pPr>
        <w:tabs>
          <w:tab w:val="num" w:pos="4737"/>
        </w:tabs>
        <w:ind w:left="4737" w:hanging="360"/>
      </w:pPr>
      <w:rPr>
        <w:rFonts w:ascii="Wingdings" w:hAnsi="Wingdings" w:hint="default"/>
      </w:rPr>
    </w:lvl>
    <w:lvl w:ilvl="6" w:tplc="04070001" w:tentative="1">
      <w:start w:val="1"/>
      <w:numFmt w:val="bullet"/>
      <w:lvlText w:val=""/>
      <w:lvlJc w:val="left"/>
      <w:pPr>
        <w:tabs>
          <w:tab w:val="num" w:pos="5457"/>
        </w:tabs>
        <w:ind w:left="5457" w:hanging="360"/>
      </w:pPr>
      <w:rPr>
        <w:rFonts w:ascii="Symbol" w:hAnsi="Symbol" w:hint="default"/>
      </w:rPr>
    </w:lvl>
    <w:lvl w:ilvl="7" w:tplc="04070003" w:tentative="1">
      <w:start w:val="1"/>
      <w:numFmt w:val="bullet"/>
      <w:lvlText w:val="o"/>
      <w:lvlJc w:val="left"/>
      <w:pPr>
        <w:tabs>
          <w:tab w:val="num" w:pos="6177"/>
        </w:tabs>
        <w:ind w:left="6177" w:hanging="360"/>
      </w:pPr>
      <w:rPr>
        <w:rFonts w:ascii="Courier New" w:hAnsi="Courier New" w:hint="default"/>
      </w:rPr>
    </w:lvl>
    <w:lvl w:ilvl="8" w:tplc="04070005" w:tentative="1">
      <w:start w:val="1"/>
      <w:numFmt w:val="bullet"/>
      <w:lvlText w:val=""/>
      <w:lvlJc w:val="left"/>
      <w:pPr>
        <w:tabs>
          <w:tab w:val="num" w:pos="6897"/>
        </w:tabs>
        <w:ind w:left="6897" w:hanging="360"/>
      </w:pPr>
      <w:rPr>
        <w:rFonts w:ascii="Wingdings" w:hAnsi="Wingdings" w:hint="default"/>
      </w:rPr>
    </w:lvl>
  </w:abstractNum>
  <w:abstractNum w:abstractNumId="1" w15:restartNumberingAfterBreak="0">
    <w:nsid w:val="1AB70CB9"/>
    <w:multiLevelType w:val="multilevel"/>
    <w:tmpl w:val="75D60FEC"/>
    <w:lvl w:ilvl="0">
      <w:start w:val="1"/>
      <w:numFmt w:val="bullet"/>
      <w:pStyle w:val="T2Bullet1Array"/>
      <w:lvlText w:val=""/>
      <w:lvlJc w:val="left"/>
      <w:pPr>
        <w:tabs>
          <w:tab w:val="num" w:pos="360"/>
        </w:tabs>
        <w:ind w:left="360" w:hanging="360"/>
      </w:pPr>
      <w:rPr>
        <w:rFonts w:ascii="Symbol" w:hAnsi="Symbol"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suff w:val="space"/>
      <w:lvlText w:val="%1.%2.%3.%4."/>
      <w:lvlJc w:val="left"/>
      <w:rPr>
        <w:rFonts w:cs="Times New Roman" w:hint="default"/>
      </w:rPr>
    </w:lvl>
    <w:lvl w:ilvl="4">
      <w:start w:val="1"/>
      <w:numFmt w:val="none"/>
      <w:suff w:val="nothing"/>
      <w:lvlText w:val=""/>
      <w:lvlJc w:val="left"/>
      <w:rPr>
        <w:rFonts w:cs="Times New Roman" w:hint="default"/>
      </w:rPr>
    </w:lvl>
    <w:lvl w:ilvl="5">
      <w:start w:val="1"/>
      <w:numFmt w:val="none"/>
      <w:lvlText w:val=""/>
      <w:lvlJc w:val="left"/>
      <w:pPr>
        <w:tabs>
          <w:tab w:val="num" w:pos="360"/>
        </w:tabs>
      </w:pPr>
      <w:rPr>
        <w:rFonts w:cs="Times New Roman" w:hint="default"/>
      </w:rPr>
    </w:lvl>
    <w:lvl w:ilvl="6">
      <w:start w:val="1"/>
      <w:numFmt w:val="none"/>
      <w:lvlText w:val=""/>
      <w:lvlJc w:val="left"/>
      <w:pPr>
        <w:tabs>
          <w:tab w:val="num" w:pos="360"/>
        </w:tabs>
      </w:pPr>
      <w:rPr>
        <w:rFonts w:cs="Times New Roman" w:hint="default"/>
      </w:rPr>
    </w:lvl>
    <w:lvl w:ilvl="7">
      <w:start w:val="1"/>
      <w:numFmt w:val="none"/>
      <w:lvlText w:val=""/>
      <w:lvlJc w:val="left"/>
      <w:pPr>
        <w:tabs>
          <w:tab w:val="num" w:pos="360"/>
        </w:tabs>
      </w:pPr>
      <w:rPr>
        <w:rFonts w:cs="Times New Roman" w:hint="default"/>
      </w:rPr>
    </w:lvl>
    <w:lvl w:ilvl="8">
      <w:start w:val="1"/>
      <w:numFmt w:val="none"/>
      <w:lvlText w:val=""/>
      <w:lvlJc w:val="left"/>
      <w:pPr>
        <w:tabs>
          <w:tab w:val="num" w:pos="360"/>
        </w:tabs>
      </w:pPr>
      <w:rPr>
        <w:rFonts w:cs="Times New Roman" w:hint="default"/>
      </w:rPr>
    </w:lvl>
  </w:abstractNum>
  <w:abstractNum w:abstractNumId="2" w15:restartNumberingAfterBreak="0">
    <w:nsid w:val="299608F6"/>
    <w:multiLevelType w:val="singleLevel"/>
    <w:tmpl w:val="310CE9BA"/>
    <w:lvl w:ilvl="0">
      <w:start w:val="1"/>
      <w:numFmt w:val="bullet"/>
      <w:pStyle w:val="T2Bullet1"/>
      <w:lvlText w:val=""/>
      <w:lvlJc w:val="left"/>
      <w:pPr>
        <w:tabs>
          <w:tab w:val="num" w:pos="1070"/>
        </w:tabs>
        <w:ind w:left="1070" w:hanging="360"/>
      </w:pPr>
      <w:rPr>
        <w:rFonts w:ascii="Symbol" w:hAnsi="Symbol" w:hint="default"/>
      </w:rPr>
    </w:lvl>
  </w:abstractNum>
  <w:abstractNum w:abstractNumId="3" w15:restartNumberingAfterBreak="0">
    <w:nsid w:val="38445AF3"/>
    <w:multiLevelType w:val="hybridMultilevel"/>
    <w:tmpl w:val="DC2ACA3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3F822E18"/>
    <w:multiLevelType w:val="hybridMultilevel"/>
    <w:tmpl w:val="5B66E2B6"/>
    <w:lvl w:ilvl="0" w:tplc="72C43D76">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4CA9269F"/>
    <w:multiLevelType w:val="hybridMultilevel"/>
    <w:tmpl w:val="BF60573A"/>
    <w:lvl w:ilvl="0" w:tplc="B734E21A">
      <w:start w:val="1"/>
      <w:numFmt w:val="bullet"/>
      <w:pStyle w:val="T2Bullet2Array"/>
      <w:lvlText w:val="-"/>
      <w:lvlJc w:val="left"/>
      <w:pPr>
        <w:tabs>
          <w:tab w:val="num" w:pos="1719"/>
        </w:tabs>
        <w:ind w:left="1719" w:hanging="360"/>
      </w:pPr>
      <w:rPr>
        <w:rFonts w:ascii="Courier New" w:hAnsi="Courier New" w:hint="default"/>
      </w:rPr>
    </w:lvl>
    <w:lvl w:ilvl="1" w:tplc="040C0003" w:tentative="1">
      <w:start w:val="1"/>
      <w:numFmt w:val="bullet"/>
      <w:lvlText w:val="o"/>
      <w:lvlJc w:val="left"/>
      <w:pPr>
        <w:tabs>
          <w:tab w:val="num" w:pos="1719"/>
        </w:tabs>
        <w:ind w:left="1719" w:hanging="360"/>
      </w:pPr>
      <w:rPr>
        <w:rFonts w:ascii="Courier New" w:hAnsi="Courier New" w:hint="default"/>
      </w:rPr>
    </w:lvl>
    <w:lvl w:ilvl="2" w:tplc="040C0005" w:tentative="1">
      <w:start w:val="1"/>
      <w:numFmt w:val="bullet"/>
      <w:lvlText w:val=""/>
      <w:lvlJc w:val="left"/>
      <w:pPr>
        <w:tabs>
          <w:tab w:val="num" w:pos="2439"/>
        </w:tabs>
        <w:ind w:left="2439" w:hanging="360"/>
      </w:pPr>
      <w:rPr>
        <w:rFonts w:ascii="Wingdings" w:hAnsi="Wingdings" w:hint="default"/>
      </w:rPr>
    </w:lvl>
    <w:lvl w:ilvl="3" w:tplc="040C0001" w:tentative="1">
      <w:start w:val="1"/>
      <w:numFmt w:val="bullet"/>
      <w:lvlText w:val=""/>
      <w:lvlJc w:val="left"/>
      <w:pPr>
        <w:tabs>
          <w:tab w:val="num" w:pos="3159"/>
        </w:tabs>
        <w:ind w:left="3159" w:hanging="360"/>
      </w:pPr>
      <w:rPr>
        <w:rFonts w:ascii="Symbol" w:hAnsi="Symbol" w:hint="default"/>
      </w:rPr>
    </w:lvl>
    <w:lvl w:ilvl="4" w:tplc="040C0003" w:tentative="1">
      <w:start w:val="1"/>
      <w:numFmt w:val="bullet"/>
      <w:lvlText w:val="o"/>
      <w:lvlJc w:val="left"/>
      <w:pPr>
        <w:tabs>
          <w:tab w:val="num" w:pos="3879"/>
        </w:tabs>
        <w:ind w:left="3879" w:hanging="360"/>
      </w:pPr>
      <w:rPr>
        <w:rFonts w:ascii="Courier New" w:hAnsi="Courier New" w:hint="default"/>
      </w:rPr>
    </w:lvl>
    <w:lvl w:ilvl="5" w:tplc="040C0005" w:tentative="1">
      <w:start w:val="1"/>
      <w:numFmt w:val="bullet"/>
      <w:lvlText w:val=""/>
      <w:lvlJc w:val="left"/>
      <w:pPr>
        <w:tabs>
          <w:tab w:val="num" w:pos="4599"/>
        </w:tabs>
        <w:ind w:left="4599" w:hanging="360"/>
      </w:pPr>
      <w:rPr>
        <w:rFonts w:ascii="Wingdings" w:hAnsi="Wingdings" w:hint="default"/>
      </w:rPr>
    </w:lvl>
    <w:lvl w:ilvl="6" w:tplc="040C0001" w:tentative="1">
      <w:start w:val="1"/>
      <w:numFmt w:val="bullet"/>
      <w:lvlText w:val=""/>
      <w:lvlJc w:val="left"/>
      <w:pPr>
        <w:tabs>
          <w:tab w:val="num" w:pos="5319"/>
        </w:tabs>
        <w:ind w:left="5319" w:hanging="360"/>
      </w:pPr>
      <w:rPr>
        <w:rFonts w:ascii="Symbol" w:hAnsi="Symbol" w:hint="default"/>
      </w:rPr>
    </w:lvl>
    <w:lvl w:ilvl="7" w:tplc="040C0003" w:tentative="1">
      <w:start w:val="1"/>
      <w:numFmt w:val="bullet"/>
      <w:lvlText w:val="o"/>
      <w:lvlJc w:val="left"/>
      <w:pPr>
        <w:tabs>
          <w:tab w:val="num" w:pos="6039"/>
        </w:tabs>
        <w:ind w:left="6039" w:hanging="360"/>
      </w:pPr>
      <w:rPr>
        <w:rFonts w:ascii="Courier New" w:hAnsi="Courier New" w:hint="default"/>
      </w:rPr>
    </w:lvl>
    <w:lvl w:ilvl="8" w:tplc="040C0005" w:tentative="1">
      <w:start w:val="1"/>
      <w:numFmt w:val="bullet"/>
      <w:lvlText w:val=""/>
      <w:lvlJc w:val="left"/>
      <w:pPr>
        <w:tabs>
          <w:tab w:val="num" w:pos="6759"/>
        </w:tabs>
        <w:ind w:left="6759" w:hanging="360"/>
      </w:pPr>
      <w:rPr>
        <w:rFonts w:ascii="Wingdings" w:hAnsi="Wingdings" w:hint="default"/>
      </w:rPr>
    </w:lvl>
  </w:abstractNum>
  <w:abstractNum w:abstractNumId="6" w15:restartNumberingAfterBreak="0">
    <w:nsid w:val="625F1F3F"/>
    <w:multiLevelType w:val="hybridMultilevel"/>
    <w:tmpl w:val="DB62FA4C"/>
    <w:lvl w:ilvl="0" w:tplc="C736D4EC">
      <w:start w:val="1"/>
      <w:numFmt w:val="bullet"/>
      <w:pStyle w:val="Content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2377034"/>
    <w:multiLevelType w:val="hybridMultilevel"/>
    <w:tmpl w:val="D348E89A"/>
    <w:lvl w:ilvl="0" w:tplc="F6781640">
      <w:start w:val="1"/>
      <w:numFmt w:val="bullet"/>
      <w:pStyle w:val="Aufzhlungszeichen3"/>
      <w:lvlText w:val=""/>
      <w:lvlJc w:val="left"/>
      <w:pPr>
        <w:tabs>
          <w:tab w:val="num" w:pos="357"/>
        </w:tabs>
        <w:ind w:left="357" w:hanging="357"/>
      </w:pPr>
      <w:rPr>
        <w:rFonts w:ascii="Wingdings" w:hAnsi="Wingding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8D032D"/>
    <w:multiLevelType w:val="hybridMultilevel"/>
    <w:tmpl w:val="216A26BE"/>
    <w:lvl w:ilvl="0" w:tplc="040A0001">
      <w:start w:val="1"/>
      <w:numFmt w:val="bullet"/>
      <w:lvlText w:val=""/>
      <w:lvlJc w:val="left"/>
      <w:pPr>
        <w:ind w:left="770" w:hanging="360"/>
      </w:pPr>
      <w:rPr>
        <w:rFonts w:ascii="Symbol" w:hAnsi="Symbol" w:hint="default"/>
      </w:rPr>
    </w:lvl>
    <w:lvl w:ilvl="1" w:tplc="040A0003" w:tentative="1">
      <w:start w:val="1"/>
      <w:numFmt w:val="bullet"/>
      <w:lvlText w:val="o"/>
      <w:lvlJc w:val="left"/>
      <w:pPr>
        <w:ind w:left="1490" w:hanging="360"/>
      </w:pPr>
      <w:rPr>
        <w:rFonts w:ascii="Courier New" w:hAnsi="Courier New" w:cs="Courier New" w:hint="default"/>
      </w:rPr>
    </w:lvl>
    <w:lvl w:ilvl="2" w:tplc="040A0005" w:tentative="1">
      <w:start w:val="1"/>
      <w:numFmt w:val="bullet"/>
      <w:lvlText w:val=""/>
      <w:lvlJc w:val="left"/>
      <w:pPr>
        <w:ind w:left="2210" w:hanging="360"/>
      </w:pPr>
      <w:rPr>
        <w:rFonts w:ascii="Wingdings" w:hAnsi="Wingdings" w:hint="default"/>
      </w:rPr>
    </w:lvl>
    <w:lvl w:ilvl="3" w:tplc="040A0001" w:tentative="1">
      <w:start w:val="1"/>
      <w:numFmt w:val="bullet"/>
      <w:lvlText w:val=""/>
      <w:lvlJc w:val="left"/>
      <w:pPr>
        <w:ind w:left="2930" w:hanging="360"/>
      </w:pPr>
      <w:rPr>
        <w:rFonts w:ascii="Symbol" w:hAnsi="Symbol" w:hint="default"/>
      </w:rPr>
    </w:lvl>
    <w:lvl w:ilvl="4" w:tplc="040A0003" w:tentative="1">
      <w:start w:val="1"/>
      <w:numFmt w:val="bullet"/>
      <w:lvlText w:val="o"/>
      <w:lvlJc w:val="left"/>
      <w:pPr>
        <w:ind w:left="3650" w:hanging="360"/>
      </w:pPr>
      <w:rPr>
        <w:rFonts w:ascii="Courier New" w:hAnsi="Courier New" w:cs="Courier New" w:hint="default"/>
      </w:rPr>
    </w:lvl>
    <w:lvl w:ilvl="5" w:tplc="040A0005" w:tentative="1">
      <w:start w:val="1"/>
      <w:numFmt w:val="bullet"/>
      <w:lvlText w:val=""/>
      <w:lvlJc w:val="left"/>
      <w:pPr>
        <w:ind w:left="4370" w:hanging="360"/>
      </w:pPr>
      <w:rPr>
        <w:rFonts w:ascii="Wingdings" w:hAnsi="Wingdings" w:hint="default"/>
      </w:rPr>
    </w:lvl>
    <w:lvl w:ilvl="6" w:tplc="040A0001" w:tentative="1">
      <w:start w:val="1"/>
      <w:numFmt w:val="bullet"/>
      <w:lvlText w:val=""/>
      <w:lvlJc w:val="left"/>
      <w:pPr>
        <w:ind w:left="5090" w:hanging="360"/>
      </w:pPr>
      <w:rPr>
        <w:rFonts w:ascii="Symbol" w:hAnsi="Symbol" w:hint="default"/>
      </w:rPr>
    </w:lvl>
    <w:lvl w:ilvl="7" w:tplc="040A0003" w:tentative="1">
      <w:start w:val="1"/>
      <w:numFmt w:val="bullet"/>
      <w:lvlText w:val="o"/>
      <w:lvlJc w:val="left"/>
      <w:pPr>
        <w:ind w:left="5810" w:hanging="360"/>
      </w:pPr>
      <w:rPr>
        <w:rFonts w:ascii="Courier New" w:hAnsi="Courier New" w:cs="Courier New" w:hint="default"/>
      </w:rPr>
    </w:lvl>
    <w:lvl w:ilvl="8" w:tplc="040A0005" w:tentative="1">
      <w:start w:val="1"/>
      <w:numFmt w:val="bullet"/>
      <w:lvlText w:val=""/>
      <w:lvlJc w:val="left"/>
      <w:pPr>
        <w:ind w:left="6530" w:hanging="360"/>
      </w:pPr>
      <w:rPr>
        <w:rFonts w:ascii="Wingdings" w:hAnsi="Wingdings" w:hint="default"/>
      </w:rPr>
    </w:lvl>
  </w:abstractNum>
  <w:abstractNum w:abstractNumId="9" w15:restartNumberingAfterBreak="0">
    <w:nsid w:val="79243BCD"/>
    <w:multiLevelType w:val="hybridMultilevel"/>
    <w:tmpl w:val="0AE2F7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pStyle w:val="T2Bullet2"/>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AE85844"/>
    <w:multiLevelType w:val="hybridMultilevel"/>
    <w:tmpl w:val="D54083B8"/>
    <w:lvl w:ilvl="0" w:tplc="74461BC0">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
  </w:num>
  <w:num w:numId="4">
    <w:abstractNumId w:val="5"/>
  </w:num>
  <w:num w:numId="5">
    <w:abstractNumId w:val="6"/>
  </w:num>
  <w:num w:numId="6">
    <w:abstractNumId w:val="7"/>
  </w:num>
  <w:num w:numId="7">
    <w:abstractNumId w:val="0"/>
  </w:num>
  <w:num w:numId="8">
    <w:abstractNumId w:val="4"/>
  </w:num>
  <w:num w:numId="9">
    <w:abstractNumId w:val="10"/>
  </w:num>
  <w:num w:numId="10">
    <w:abstractNumId w:val="3"/>
  </w:num>
  <w:num w:numId="11">
    <w:abstractNumId w:val="8"/>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xander Topel">
    <w15:presenceInfo w15:providerId="None" w15:userId="Alexander Top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AC8"/>
    <w:rsid w:val="00001778"/>
    <w:rsid w:val="00002CE3"/>
    <w:rsid w:val="000038F5"/>
    <w:rsid w:val="00005561"/>
    <w:rsid w:val="00006591"/>
    <w:rsid w:val="00006755"/>
    <w:rsid w:val="00007178"/>
    <w:rsid w:val="00010B28"/>
    <w:rsid w:val="00011552"/>
    <w:rsid w:val="00011AEE"/>
    <w:rsid w:val="000127A0"/>
    <w:rsid w:val="00012A5E"/>
    <w:rsid w:val="000140B4"/>
    <w:rsid w:val="0001423A"/>
    <w:rsid w:val="00014AFD"/>
    <w:rsid w:val="000169E5"/>
    <w:rsid w:val="0002019F"/>
    <w:rsid w:val="00020E20"/>
    <w:rsid w:val="0002133F"/>
    <w:rsid w:val="00021A74"/>
    <w:rsid w:val="00022D98"/>
    <w:rsid w:val="000235CE"/>
    <w:rsid w:val="000238C7"/>
    <w:rsid w:val="000259F3"/>
    <w:rsid w:val="00026008"/>
    <w:rsid w:val="000264DC"/>
    <w:rsid w:val="000265A8"/>
    <w:rsid w:val="0002710F"/>
    <w:rsid w:val="00027BF0"/>
    <w:rsid w:val="0003149C"/>
    <w:rsid w:val="00031AF2"/>
    <w:rsid w:val="00033783"/>
    <w:rsid w:val="00033F70"/>
    <w:rsid w:val="00034192"/>
    <w:rsid w:val="00035AB1"/>
    <w:rsid w:val="00040CD6"/>
    <w:rsid w:val="000425EA"/>
    <w:rsid w:val="00042B64"/>
    <w:rsid w:val="0004315D"/>
    <w:rsid w:val="00043B31"/>
    <w:rsid w:val="00043F6A"/>
    <w:rsid w:val="0004531D"/>
    <w:rsid w:val="00046574"/>
    <w:rsid w:val="00047675"/>
    <w:rsid w:val="00050424"/>
    <w:rsid w:val="00050AD6"/>
    <w:rsid w:val="00050D17"/>
    <w:rsid w:val="00050EB6"/>
    <w:rsid w:val="000515B2"/>
    <w:rsid w:val="00051B00"/>
    <w:rsid w:val="00051C4E"/>
    <w:rsid w:val="00051FFF"/>
    <w:rsid w:val="00053522"/>
    <w:rsid w:val="00055246"/>
    <w:rsid w:val="000554C4"/>
    <w:rsid w:val="00056B85"/>
    <w:rsid w:val="00061F5E"/>
    <w:rsid w:val="00062011"/>
    <w:rsid w:val="000646FF"/>
    <w:rsid w:val="00064B05"/>
    <w:rsid w:val="00064E1A"/>
    <w:rsid w:val="0006517B"/>
    <w:rsid w:val="00065C57"/>
    <w:rsid w:val="00066281"/>
    <w:rsid w:val="00066B6E"/>
    <w:rsid w:val="00066EE6"/>
    <w:rsid w:val="00067962"/>
    <w:rsid w:val="00067F3A"/>
    <w:rsid w:val="0007074D"/>
    <w:rsid w:val="00070C09"/>
    <w:rsid w:val="000713B2"/>
    <w:rsid w:val="00071865"/>
    <w:rsid w:val="000726A3"/>
    <w:rsid w:val="000731C1"/>
    <w:rsid w:val="000731C8"/>
    <w:rsid w:val="00073BDD"/>
    <w:rsid w:val="000749CF"/>
    <w:rsid w:val="000751C8"/>
    <w:rsid w:val="00075E1B"/>
    <w:rsid w:val="0008071F"/>
    <w:rsid w:val="00082B8B"/>
    <w:rsid w:val="00083482"/>
    <w:rsid w:val="000841D2"/>
    <w:rsid w:val="00084A90"/>
    <w:rsid w:val="0008614E"/>
    <w:rsid w:val="00086493"/>
    <w:rsid w:val="00090591"/>
    <w:rsid w:val="00092BD2"/>
    <w:rsid w:val="00093533"/>
    <w:rsid w:val="000943AC"/>
    <w:rsid w:val="00095046"/>
    <w:rsid w:val="000951AC"/>
    <w:rsid w:val="00096B57"/>
    <w:rsid w:val="00096BD6"/>
    <w:rsid w:val="000974AD"/>
    <w:rsid w:val="000977A2"/>
    <w:rsid w:val="00097B44"/>
    <w:rsid w:val="000A032B"/>
    <w:rsid w:val="000A08C8"/>
    <w:rsid w:val="000A0C8C"/>
    <w:rsid w:val="000A1F79"/>
    <w:rsid w:val="000A31CA"/>
    <w:rsid w:val="000A3609"/>
    <w:rsid w:val="000A4E02"/>
    <w:rsid w:val="000A4FDE"/>
    <w:rsid w:val="000A54E4"/>
    <w:rsid w:val="000A5693"/>
    <w:rsid w:val="000A6122"/>
    <w:rsid w:val="000A6BBA"/>
    <w:rsid w:val="000A7C6A"/>
    <w:rsid w:val="000B0DEE"/>
    <w:rsid w:val="000B0DFA"/>
    <w:rsid w:val="000B2A6A"/>
    <w:rsid w:val="000B45B8"/>
    <w:rsid w:val="000B59DB"/>
    <w:rsid w:val="000B5FBC"/>
    <w:rsid w:val="000B61AF"/>
    <w:rsid w:val="000B7360"/>
    <w:rsid w:val="000C0491"/>
    <w:rsid w:val="000C1946"/>
    <w:rsid w:val="000C2B32"/>
    <w:rsid w:val="000C3B7D"/>
    <w:rsid w:val="000C5100"/>
    <w:rsid w:val="000C5549"/>
    <w:rsid w:val="000D106A"/>
    <w:rsid w:val="000D37F3"/>
    <w:rsid w:val="000D5386"/>
    <w:rsid w:val="000D62A7"/>
    <w:rsid w:val="000D6A2E"/>
    <w:rsid w:val="000D6BDD"/>
    <w:rsid w:val="000D73FF"/>
    <w:rsid w:val="000D74D4"/>
    <w:rsid w:val="000D7D6E"/>
    <w:rsid w:val="000E1982"/>
    <w:rsid w:val="000E2B70"/>
    <w:rsid w:val="000E305C"/>
    <w:rsid w:val="000E446B"/>
    <w:rsid w:val="000E4B9A"/>
    <w:rsid w:val="000E4D3A"/>
    <w:rsid w:val="000E54E1"/>
    <w:rsid w:val="000E6B19"/>
    <w:rsid w:val="000E7157"/>
    <w:rsid w:val="000F1D35"/>
    <w:rsid w:val="000F2614"/>
    <w:rsid w:val="000F2B7C"/>
    <w:rsid w:val="000F4868"/>
    <w:rsid w:val="000F4CC0"/>
    <w:rsid w:val="000F4F7D"/>
    <w:rsid w:val="000F634B"/>
    <w:rsid w:val="000F6434"/>
    <w:rsid w:val="000F6F78"/>
    <w:rsid w:val="00100712"/>
    <w:rsid w:val="00100DCD"/>
    <w:rsid w:val="0010260A"/>
    <w:rsid w:val="001038B5"/>
    <w:rsid w:val="00104225"/>
    <w:rsid w:val="001047B2"/>
    <w:rsid w:val="00104DB7"/>
    <w:rsid w:val="00107F02"/>
    <w:rsid w:val="00111DFA"/>
    <w:rsid w:val="001134E7"/>
    <w:rsid w:val="0011404C"/>
    <w:rsid w:val="00115417"/>
    <w:rsid w:val="001164F8"/>
    <w:rsid w:val="001177DD"/>
    <w:rsid w:val="00117FCB"/>
    <w:rsid w:val="00120250"/>
    <w:rsid w:val="001222BE"/>
    <w:rsid w:val="001231CA"/>
    <w:rsid w:val="0012464C"/>
    <w:rsid w:val="001263C0"/>
    <w:rsid w:val="00126A0C"/>
    <w:rsid w:val="00126D56"/>
    <w:rsid w:val="00130272"/>
    <w:rsid w:val="00130D83"/>
    <w:rsid w:val="001315AC"/>
    <w:rsid w:val="00131670"/>
    <w:rsid w:val="001319CB"/>
    <w:rsid w:val="00131A93"/>
    <w:rsid w:val="00131B60"/>
    <w:rsid w:val="0013274B"/>
    <w:rsid w:val="00134657"/>
    <w:rsid w:val="00134E2F"/>
    <w:rsid w:val="0013543F"/>
    <w:rsid w:val="00136A66"/>
    <w:rsid w:val="00136FF2"/>
    <w:rsid w:val="001378BE"/>
    <w:rsid w:val="00140D69"/>
    <w:rsid w:val="001428E1"/>
    <w:rsid w:val="00142991"/>
    <w:rsid w:val="001429DB"/>
    <w:rsid w:val="00145D9F"/>
    <w:rsid w:val="00145FF6"/>
    <w:rsid w:val="00146252"/>
    <w:rsid w:val="00147E39"/>
    <w:rsid w:val="00150D75"/>
    <w:rsid w:val="00151151"/>
    <w:rsid w:val="00151889"/>
    <w:rsid w:val="001524D0"/>
    <w:rsid w:val="00152A1F"/>
    <w:rsid w:val="00152FFE"/>
    <w:rsid w:val="0015353C"/>
    <w:rsid w:val="00153A4E"/>
    <w:rsid w:val="00154508"/>
    <w:rsid w:val="001565C6"/>
    <w:rsid w:val="00160F21"/>
    <w:rsid w:val="0016162A"/>
    <w:rsid w:val="00161F2F"/>
    <w:rsid w:val="001623A4"/>
    <w:rsid w:val="001632CF"/>
    <w:rsid w:val="0016335B"/>
    <w:rsid w:val="0016336E"/>
    <w:rsid w:val="0016421B"/>
    <w:rsid w:val="00164666"/>
    <w:rsid w:val="001675B0"/>
    <w:rsid w:val="00170BF0"/>
    <w:rsid w:val="0017122D"/>
    <w:rsid w:val="0017196F"/>
    <w:rsid w:val="001719C5"/>
    <w:rsid w:val="00171AA1"/>
    <w:rsid w:val="00171C55"/>
    <w:rsid w:val="001738A8"/>
    <w:rsid w:val="00174AC2"/>
    <w:rsid w:val="00175105"/>
    <w:rsid w:val="00177582"/>
    <w:rsid w:val="00177755"/>
    <w:rsid w:val="00177D59"/>
    <w:rsid w:val="00181098"/>
    <w:rsid w:val="00183481"/>
    <w:rsid w:val="0018348C"/>
    <w:rsid w:val="00183922"/>
    <w:rsid w:val="00183A76"/>
    <w:rsid w:val="00184EE4"/>
    <w:rsid w:val="0018799F"/>
    <w:rsid w:val="00187F84"/>
    <w:rsid w:val="00190D41"/>
    <w:rsid w:val="00191EA5"/>
    <w:rsid w:val="0019326E"/>
    <w:rsid w:val="0019351F"/>
    <w:rsid w:val="00193A8C"/>
    <w:rsid w:val="0019450E"/>
    <w:rsid w:val="00194AF3"/>
    <w:rsid w:val="00194BB5"/>
    <w:rsid w:val="0019518F"/>
    <w:rsid w:val="00195D3B"/>
    <w:rsid w:val="0019601B"/>
    <w:rsid w:val="00196540"/>
    <w:rsid w:val="00196916"/>
    <w:rsid w:val="00196AE9"/>
    <w:rsid w:val="00197162"/>
    <w:rsid w:val="001A1A60"/>
    <w:rsid w:val="001A21AE"/>
    <w:rsid w:val="001A229E"/>
    <w:rsid w:val="001A2911"/>
    <w:rsid w:val="001A2B63"/>
    <w:rsid w:val="001A343E"/>
    <w:rsid w:val="001A4D63"/>
    <w:rsid w:val="001B14E7"/>
    <w:rsid w:val="001B2221"/>
    <w:rsid w:val="001B253E"/>
    <w:rsid w:val="001B2F77"/>
    <w:rsid w:val="001B408A"/>
    <w:rsid w:val="001B455C"/>
    <w:rsid w:val="001B48CE"/>
    <w:rsid w:val="001B5021"/>
    <w:rsid w:val="001B56FF"/>
    <w:rsid w:val="001B723C"/>
    <w:rsid w:val="001B75F6"/>
    <w:rsid w:val="001B7915"/>
    <w:rsid w:val="001B7C68"/>
    <w:rsid w:val="001C010A"/>
    <w:rsid w:val="001C03EE"/>
    <w:rsid w:val="001C11EB"/>
    <w:rsid w:val="001C1782"/>
    <w:rsid w:val="001C235E"/>
    <w:rsid w:val="001C4643"/>
    <w:rsid w:val="001C5AC7"/>
    <w:rsid w:val="001C62E9"/>
    <w:rsid w:val="001C6B31"/>
    <w:rsid w:val="001C74E4"/>
    <w:rsid w:val="001D0413"/>
    <w:rsid w:val="001D187C"/>
    <w:rsid w:val="001D26EA"/>
    <w:rsid w:val="001D340F"/>
    <w:rsid w:val="001D524B"/>
    <w:rsid w:val="001D58C5"/>
    <w:rsid w:val="001D722E"/>
    <w:rsid w:val="001E4D40"/>
    <w:rsid w:val="001E6745"/>
    <w:rsid w:val="001E6DC7"/>
    <w:rsid w:val="001F029B"/>
    <w:rsid w:val="001F1784"/>
    <w:rsid w:val="001F191F"/>
    <w:rsid w:val="001F22BC"/>
    <w:rsid w:val="001F2D82"/>
    <w:rsid w:val="001F3A9D"/>
    <w:rsid w:val="001F596E"/>
    <w:rsid w:val="001F61B3"/>
    <w:rsid w:val="001F62DD"/>
    <w:rsid w:val="001F67FF"/>
    <w:rsid w:val="001F750C"/>
    <w:rsid w:val="0020059E"/>
    <w:rsid w:val="0020146D"/>
    <w:rsid w:val="0020275F"/>
    <w:rsid w:val="002028F0"/>
    <w:rsid w:val="002055E5"/>
    <w:rsid w:val="00207515"/>
    <w:rsid w:val="002078BA"/>
    <w:rsid w:val="00210261"/>
    <w:rsid w:val="0021049D"/>
    <w:rsid w:val="00212951"/>
    <w:rsid w:val="00213260"/>
    <w:rsid w:val="002147BE"/>
    <w:rsid w:val="0022014D"/>
    <w:rsid w:val="00221305"/>
    <w:rsid w:val="00221631"/>
    <w:rsid w:val="002224CD"/>
    <w:rsid w:val="00222A61"/>
    <w:rsid w:val="00224C9D"/>
    <w:rsid w:val="002272DF"/>
    <w:rsid w:val="0023172E"/>
    <w:rsid w:val="002318F1"/>
    <w:rsid w:val="00231B82"/>
    <w:rsid w:val="00232747"/>
    <w:rsid w:val="00232DC2"/>
    <w:rsid w:val="00234818"/>
    <w:rsid w:val="002359A4"/>
    <w:rsid w:val="00236996"/>
    <w:rsid w:val="002374D6"/>
    <w:rsid w:val="00237C09"/>
    <w:rsid w:val="002408A1"/>
    <w:rsid w:val="00240D99"/>
    <w:rsid w:val="00241B52"/>
    <w:rsid w:val="0024264F"/>
    <w:rsid w:val="002429F9"/>
    <w:rsid w:val="0024304D"/>
    <w:rsid w:val="00243155"/>
    <w:rsid w:val="00245FF9"/>
    <w:rsid w:val="00246105"/>
    <w:rsid w:val="0024660F"/>
    <w:rsid w:val="00246B55"/>
    <w:rsid w:val="00246BBC"/>
    <w:rsid w:val="00246E54"/>
    <w:rsid w:val="00250254"/>
    <w:rsid w:val="00252CBE"/>
    <w:rsid w:val="00253B4D"/>
    <w:rsid w:val="00253E52"/>
    <w:rsid w:val="00254841"/>
    <w:rsid w:val="002557EB"/>
    <w:rsid w:val="00257146"/>
    <w:rsid w:val="00257AD6"/>
    <w:rsid w:val="00257E8F"/>
    <w:rsid w:val="00260A57"/>
    <w:rsid w:val="00263449"/>
    <w:rsid w:val="00264CFE"/>
    <w:rsid w:val="00265846"/>
    <w:rsid w:val="002670D9"/>
    <w:rsid w:val="00267C63"/>
    <w:rsid w:val="00271A46"/>
    <w:rsid w:val="002725F4"/>
    <w:rsid w:val="0027270F"/>
    <w:rsid w:val="00273185"/>
    <w:rsid w:val="00273A68"/>
    <w:rsid w:val="00274A5C"/>
    <w:rsid w:val="0027553B"/>
    <w:rsid w:val="00276991"/>
    <w:rsid w:val="00280C51"/>
    <w:rsid w:val="00282519"/>
    <w:rsid w:val="00282A8B"/>
    <w:rsid w:val="00283E90"/>
    <w:rsid w:val="00284507"/>
    <w:rsid w:val="00284CB7"/>
    <w:rsid w:val="00285B3D"/>
    <w:rsid w:val="00285F7E"/>
    <w:rsid w:val="0028653D"/>
    <w:rsid w:val="002914FC"/>
    <w:rsid w:val="00291756"/>
    <w:rsid w:val="00292596"/>
    <w:rsid w:val="002927F5"/>
    <w:rsid w:val="002938C6"/>
    <w:rsid w:val="00293B19"/>
    <w:rsid w:val="00294042"/>
    <w:rsid w:val="00294738"/>
    <w:rsid w:val="00295931"/>
    <w:rsid w:val="00296EB3"/>
    <w:rsid w:val="002976F2"/>
    <w:rsid w:val="0029795F"/>
    <w:rsid w:val="00297AD5"/>
    <w:rsid w:val="00297D00"/>
    <w:rsid w:val="00297D01"/>
    <w:rsid w:val="002A01FC"/>
    <w:rsid w:val="002A186B"/>
    <w:rsid w:val="002A1B53"/>
    <w:rsid w:val="002A36D0"/>
    <w:rsid w:val="002A4041"/>
    <w:rsid w:val="002A46DA"/>
    <w:rsid w:val="002A4E7D"/>
    <w:rsid w:val="002A55DA"/>
    <w:rsid w:val="002A6F7E"/>
    <w:rsid w:val="002A6FDF"/>
    <w:rsid w:val="002B0C58"/>
    <w:rsid w:val="002B0DD7"/>
    <w:rsid w:val="002B1B3A"/>
    <w:rsid w:val="002B2E12"/>
    <w:rsid w:val="002B334D"/>
    <w:rsid w:val="002B3A5C"/>
    <w:rsid w:val="002B3D96"/>
    <w:rsid w:val="002B400C"/>
    <w:rsid w:val="002B559D"/>
    <w:rsid w:val="002B7B8F"/>
    <w:rsid w:val="002C0125"/>
    <w:rsid w:val="002C0978"/>
    <w:rsid w:val="002C0F9C"/>
    <w:rsid w:val="002C3FEE"/>
    <w:rsid w:val="002C5876"/>
    <w:rsid w:val="002C5DA9"/>
    <w:rsid w:val="002C5FE2"/>
    <w:rsid w:val="002C6D63"/>
    <w:rsid w:val="002C7397"/>
    <w:rsid w:val="002C7443"/>
    <w:rsid w:val="002C749C"/>
    <w:rsid w:val="002C7F8C"/>
    <w:rsid w:val="002D0DE4"/>
    <w:rsid w:val="002D342B"/>
    <w:rsid w:val="002D3641"/>
    <w:rsid w:val="002D373B"/>
    <w:rsid w:val="002D428B"/>
    <w:rsid w:val="002D5224"/>
    <w:rsid w:val="002D52CF"/>
    <w:rsid w:val="002D5C51"/>
    <w:rsid w:val="002D687C"/>
    <w:rsid w:val="002D688D"/>
    <w:rsid w:val="002E026B"/>
    <w:rsid w:val="002E03B1"/>
    <w:rsid w:val="002E0EC2"/>
    <w:rsid w:val="002E1BEA"/>
    <w:rsid w:val="002E228D"/>
    <w:rsid w:val="002E341A"/>
    <w:rsid w:val="002E3431"/>
    <w:rsid w:val="002E5863"/>
    <w:rsid w:val="002E5EAA"/>
    <w:rsid w:val="002E7513"/>
    <w:rsid w:val="002E7B26"/>
    <w:rsid w:val="002F01AC"/>
    <w:rsid w:val="002F035D"/>
    <w:rsid w:val="002F0A6B"/>
    <w:rsid w:val="002F0C12"/>
    <w:rsid w:val="002F1363"/>
    <w:rsid w:val="002F14BA"/>
    <w:rsid w:val="002F1847"/>
    <w:rsid w:val="002F18CD"/>
    <w:rsid w:val="002F21D3"/>
    <w:rsid w:val="002F3DA3"/>
    <w:rsid w:val="002F40FE"/>
    <w:rsid w:val="002F644F"/>
    <w:rsid w:val="002F664B"/>
    <w:rsid w:val="002F66C9"/>
    <w:rsid w:val="002F66E4"/>
    <w:rsid w:val="00301303"/>
    <w:rsid w:val="00302613"/>
    <w:rsid w:val="003031FB"/>
    <w:rsid w:val="00303D0E"/>
    <w:rsid w:val="003056D4"/>
    <w:rsid w:val="00306932"/>
    <w:rsid w:val="00312AAE"/>
    <w:rsid w:val="00313C99"/>
    <w:rsid w:val="00314139"/>
    <w:rsid w:val="003171B3"/>
    <w:rsid w:val="00317BCA"/>
    <w:rsid w:val="00321AC6"/>
    <w:rsid w:val="0032426F"/>
    <w:rsid w:val="00326B56"/>
    <w:rsid w:val="00327FF2"/>
    <w:rsid w:val="00330F06"/>
    <w:rsid w:val="003333B1"/>
    <w:rsid w:val="00335895"/>
    <w:rsid w:val="003376A8"/>
    <w:rsid w:val="00340171"/>
    <w:rsid w:val="00340929"/>
    <w:rsid w:val="00340A34"/>
    <w:rsid w:val="00341581"/>
    <w:rsid w:val="0034559C"/>
    <w:rsid w:val="00345E72"/>
    <w:rsid w:val="00346B93"/>
    <w:rsid w:val="00350ADF"/>
    <w:rsid w:val="0035115D"/>
    <w:rsid w:val="00352235"/>
    <w:rsid w:val="003523E7"/>
    <w:rsid w:val="003529C1"/>
    <w:rsid w:val="003534FE"/>
    <w:rsid w:val="0035357A"/>
    <w:rsid w:val="003536CA"/>
    <w:rsid w:val="003548E3"/>
    <w:rsid w:val="00354E02"/>
    <w:rsid w:val="00355E6B"/>
    <w:rsid w:val="0035602B"/>
    <w:rsid w:val="00357089"/>
    <w:rsid w:val="003570EF"/>
    <w:rsid w:val="003625B2"/>
    <w:rsid w:val="0036270A"/>
    <w:rsid w:val="003643DE"/>
    <w:rsid w:val="003652D2"/>
    <w:rsid w:val="00367B89"/>
    <w:rsid w:val="00371BEC"/>
    <w:rsid w:val="003720B5"/>
    <w:rsid w:val="00372203"/>
    <w:rsid w:val="00372A5C"/>
    <w:rsid w:val="00373057"/>
    <w:rsid w:val="00373324"/>
    <w:rsid w:val="003740CF"/>
    <w:rsid w:val="003745B7"/>
    <w:rsid w:val="00376605"/>
    <w:rsid w:val="00377291"/>
    <w:rsid w:val="00377799"/>
    <w:rsid w:val="003811D9"/>
    <w:rsid w:val="00381728"/>
    <w:rsid w:val="0038376E"/>
    <w:rsid w:val="00384F76"/>
    <w:rsid w:val="00384FBA"/>
    <w:rsid w:val="00386AC9"/>
    <w:rsid w:val="003904BF"/>
    <w:rsid w:val="00390835"/>
    <w:rsid w:val="00394E84"/>
    <w:rsid w:val="00394F94"/>
    <w:rsid w:val="003967F6"/>
    <w:rsid w:val="003A0376"/>
    <w:rsid w:val="003A0F15"/>
    <w:rsid w:val="003A1CBE"/>
    <w:rsid w:val="003A2FAD"/>
    <w:rsid w:val="003A5360"/>
    <w:rsid w:val="003A5655"/>
    <w:rsid w:val="003A6EBC"/>
    <w:rsid w:val="003B191A"/>
    <w:rsid w:val="003B41F9"/>
    <w:rsid w:val="003B4B5E"/>
    <w:rsid w:val="003B5A61"/>
    <w:rsid w:val="003B635A"/>
    <w:rsid w:val="003B654D"/>
    <w:rsid w:val="003B6AD8"/>
    <w:rsid w:val="003B6DD3"/>
    <w:rsid w:val="003B6FEF"/>
    <w:rsid w:val="003B7588"/>
    <w:rsid w:val="003B7F18"/>
    <w:rsid w:val="003C2908"/>
    <w:rsid w:val="003C29A5"/>
    <w:rsid w:val="003C2F04"/>
    <w:rsid w:val="003C5D52"/>
    <w:rsid w:val="003C6575"/>
    <w:rsid w:val="003C6AD4"/>
    <w:rsid w:val="003C7364"/>
    <w:rsid w:val="003D13EA"/>
    <w:rsid w:val="003D25ED"/>
    <w:rsid w:val="003D2AA2"/>
    <w:rsid w:val="003D2E4A"/>
    <w:rsid w:val="003D3C7C"/>
    <w:rsid w:val="003D5B0D"/>
    <w:rsid w:val="003E05CD"/>
    <w:rsid w:val="003E0F44"/>
    <w:rsid w:val="003E1343"/>
    <w:rsid w:val="003E1B2A"/>
    <w:rsid w:val="003E1D47"/>
    <w:rsid w:val="003E42FE"/>
    <w:rsid w:val="003E563F"/>
    <w:rsid w:val="003E5BE0"/>
    <w:rsid w:val="003E7402"/>
    <w:rsid w:val="003E7B60"/>
    <w:rsid w:val="003F02E6"/>
    <w:rsid w:val="003F041D"/>
    <w:rsid w:val="003F056D"/>
    <w:rsid w:val="003F0E45"/>
    <w:rsid w:val="003F17F3"/>
    <w:rsid w:val="003F32CF"/>
    <w:rsid w:val="003F5299"/>
    <w:rsid w:val="003F5699"/>
    <w:rsid w:val="003F63A6"/>
    <w:rsid w:val="003F6C85"/>
    <w:rsid w:val="00401855"/>
    <w:rsid w:val="00401CDF"/>
    <w:rsid w:val="004025B4"/>
    <w:rsid w:val="004027C9"/>
    <w:rsid w:val="00402C6F"/>
    <w:rsid w:val="00402D49"/>
    <w:rsid w:val="004054C1"/>
    <w:rsid w:val="004056F4"/>
    <w:rsid w:val="004059EA"/>
    <w:rsid w:val="0040757C"/>
    <w:rsid w:val="004075E8"/>
    <w:rsid w:val="00407C7F"/>
    <w:rsid w:val="004103AC"/>
    <w:rsid w:val="00410998"/>
    <w:rsid w:val="00412ADE"/>
    <w:rsid w:val="00414434"/>
    <w:rsid w:val="004145A6"/>
    <w:rsid w:val="00414BE2"/>
    <w:rsid w:val="00416249"/>
    <w:rsid w:val="004162F9"/>
    <w:rsid w:val="00417FE9"/>
    <w:rsid w:val="004201D2"/>
    <w:rsid w:val="004203F2"/>
    <w:rsid w:val="00420869"/>
    <w:rsid w:val="00422342"/>
    <w:rsid w:val="004223C8"/>
    <w:rsid w:val="0042250A"/>
    <w:rsid w:val="00422761"/>
    <w:rsid w:val="004246D0"/>
    <w:rsid w:val="00426EAA"/>
    <w:rsid w:val="0042755C"/>
    <w:rsid w:val="00427E09"/>
    <w:rsid w:val="0043012E"/>
    <w:rsid w:val="00432841"/>
    <w:rsid w:val="00433EEE"/>
    <w:rsid w:val="00433F87"/>
    <w:rsid w:val="0043409A"/>
    <w:rsid w:val="00434158"/>
    <w:rsid w:val="00436A81"/>
    <w:rsid w:val="00437F99"/>
    <w:rsid w:val="00440246"/>
    <w:rsid w:val="00441997"/>
    <w:rsid w:val="00441AC0"/>
    <w:rsid w:val="00443BC3"/>
    <w:rsid w:val="00443E4E"/>
    <w:rsid w:val="0044483A"/>
    <w:rsid w:val="00444BF6"/>
    <w:rsid w:val="00445460"/>
    <w:rsid w:val="00445760"/>
    <w:rsid w:val="00445D6E"/>
    <w:rsid w:val="0045029A"/>
    <w:rsid w:val="00450AB8"/>
    <w:rsid w:val="00451250"/>
    <w:rsid w:val="00451735"/>
    <w:rsid w:val="0045178B"/>
    <w:rsid w:val="00451F0A"/>
    <w:rsid w:val="00452054"/>
    <w:rsid w:val="004521B2"/>
    <w:rsid w:val="004524A2"/>
    <w:rsid w:val="004529E4"/>
    <w:rsid w:val="004545CE"/>
    <w:rsid w:val="00456626"/>
    <w:rsid w:val="004566D9"/>
    <w:rsid w:val="00456943"/>
    <w:rsid w:val="004572D7"/>
    <w:rsid w:val="004575B7"/>
    <w:rsid w:val="00457AB0"/>
    <w:rsid w:val="00460298"/>
    <w:rsid w:val="00460E5D"/>
    <w:rsid w:val="0046115D"/>
    <w:rsid w:val="004616B7"/>
    <w:rsid w:val="00463918"/>
    <w:rsid w:val="004650D1"/>
    <w:rsid w:val="0046556D"/>
    <w:rsid w:val="00465D50"/>
    <w:rsid w:val="00465EA4"/>
    <w:rsid w:val="00467761"/>
    <w:rsid w:val="00470529"/>
    <w:rsid w:val="00470B14"/>
    <w:rsid w:val="00470C75"/>
    <w:rsid w:val="00472B55"/>
    <w:rsid w:val="0047489F"/>
    <w:rsid w:val="00475039"/>
    <w:rsid w:val="004761AE"/>
    <w:rsid w:val="00477AE9"/>
    <w:rsid w:val="00480BB8"/>
    <w:rsid w:val="00480BE7"/>
    <w:rsid w:val="004826F2"/>
    <w:rsid w:val="0048335B"/>
    <w:rsid w:val="00483A09"/>
    <w:rsid w:val="00484AE3"/>
    <w:rsid w:val="00487DA5"/>
    <w:rsid w:val="00490147"/>
    <w:rsid w:val="0049025B"/>
    <w:rsid w:val="004907F9"/>
    <w:rsid w:val="00490A0C"/>
    <w:rsid w:val="0049269D"/>
    <w:rsid w:val="00492EA9"/>
    <w:rsid w:val="00494AC5"/>
    <w:rsid w:val="00494B97"/>
    <w:rsid w:val="00495335"/>
    <w:rsid w:val="0049644F"/>
    <w:rsid w:val="00496829"/>
    <w:rsid w:val="00496A62"/>
    <w:rsid w:val="004972D4"/>
    <w:rsid w:val="00497893"/>
    <w:rsid w:val="004A10EA"/>
    <w:rsid w:val="004A2219"/>
    <w:rsid w:val="004A2421"/>
    <w:rsid w:val="004A26D2"/>
    <w:rsid w:val="004A44C7"/>
    <w:rsid w:val="004A4D17"/>
    <w:rsid w:val="004A6802"/>
    <w:rsid w:val="004A6CF0"/>
    <w:rsid w:val="004A7D2A"/>
    <w:rsid w:val="004B0943"/>
    <w:rsid w:val="004B0D76"/>
    <w:rsid w:val="004B1DDB"/>
    <w:rsid w:val="004B23B0"/>
    <w:rsid w:val="004B27EE"/>
    <w:rsid w:val="004B41F2"/>
    <w:rsid w:val="004B4BEA"/>
    <w:rsid w:val="004B6D4B"/>
    <w:rsid w:val="004B6EF4"/>
    <w:rsid w:val="004B7642"/>
    <w:rsid w:val="004C0621"/>
    <w:rsid w:val="004C3C8B"/>
    <w:rsid w:val="004C3CB3"/>
    <w:rsid w:val="004C50E4"/>
    <w:rsid w:val="004C6E73"/>
    <w:rsid w:val="004C729E"/>
    <w:rsid w:val="004C7E2B"/>
    <w:rsid w:val="004D1595"/>
    <w:rsid w:val="004D2423"/>
    <w:rsid w:val="004D2484"/>
    <w:rsid w:val="004D46DC"/>
    <w:rsid w:val="004D5E67"/>
    <w:rsid w:val="004D66F6"/>
    <w:rsid w:val="004E2AB6"/>
    <w:rsid w:val="004E4375"/>
    <w:rsid w:val="004F080F"/>
    <w:rsid w:val="004F0866"/>
    <w:rsid w:val="004F0869"/>
    <w:rsid w:val="004F2407"/>
    <w:rsid w:val="004F3168"/>
    <w:rsid w:val="004F3C2C"/>
    <w:rsid w:val="004F3C30"/>
    <w:rsid w:val="004F4C30"/>
    <w:rsid w:val="004F4D4B"/>
    <w:rsid w:val="004F5B29"/>
    <w:rsid w:val="004F5D1B"/>
    <w:rsid w:val="004F5FA5"/>
    <w:rsid w:val="004F688E"/>
    <w:rsid w:val="0050037B"/>
    <w:rsid w:val="005006FE"/>
    <w:rsid w:val="00500A7C"/>
    <w:rsid w:val="00503A71"/>
    <w:rsid w:val="00504463"/>
    <w:rsid w:val="00505062"/>
    <w:rsid w:val="00505452"/>
    <w:rsid w:val="005063D5"/>
    <w:rsid w:val="00506B44"/>
    <w:rsid w:val="00507484"/>
    <w:rsid w:val="005076C0"/>
    <w:rsid w:val="0050799D"/>
    <w:rsid w:val="00510069"/>
    <w:rsid w:val="0051110D"/>
    <w:rsid w:val="0051121B"/>
    <w:rsid w:val="00511BFB"/>
    <w:rsid w:val="00511FCF"/>
    <w:rsid w:val="00512375"/>
    <w:rsid w:val="005135EB"/>
    <w:rsid w:val="0051363A"/>
    <w:rsid w:val="005141E4"/>
    <w:rsid w:val="00514304"/>
    <w:rsid w:val="0051493A"/>
    <w:rsid w:val="00515DF4"/>
    <w:rsid w:val="00517BBC"/>
    <w:rsid w:val="00521023"/>
    <w:rsid w:val="00522AB4"/>
    <w:rsid w:val="0052303D"/>
    <w:rsid w:val="00530E83"/>
    <w:rsid w:val="0053151C"/>
    <w:rsid w:val="00531A6B"/>
    <w:rsid w:val="00531AE7"/>
    <w:rsid w:val="005324A0"/>
    <w:rsid w:val="0053389F"/>
    <w:rsid w:val="00535B7B"/>
    <w:rsid w:val="005361F6"/>
    <w:rsid w:val="00537226"/>
    <w:rsid w:val="005374C0"/>
    <w:rsid w:val="00540268"/>
    <w:rsid w:val="0054071E"/>
    <w:rsid w:val="00541005"/>
    <w:rsid w:val="00545262"/>
    <w:rsid w:val="00545D73"/>
    <w:rsid w:val="00550336"/>
    <w:rsid w:val="00550374"/>
    <w:rsid w:val="00550EA2"/>
    <w:rsid w:val="00550EDB"/>
    <w:rsid w:val="00551522"/>
    <w:rsid w:val="00552E07"/>
    <w:rsid w:val="00553211"/>
    <w:rsid w:val="00556112"/>
    <w:rsid w:val="00556201"/>
    <w:rsid w:val="0056130F"/>
    <w:rsid w:val="00561336"/>
    <w:rsid w:val="00561432"/>
    <w:rsid w:val="005649EC"/>
    <w:rsid w:val="00566FA2"/>
    <w:rsid w:val="005679FA"/>
    <w:rsid w:val="00567BAF"/>
    <w:rsid w:val="00571000"/>
    <w:rsid w:val="005715E2"/>
    <w:rsid w:val="0057170E"/>
    <w:rsid w:val="005722DD"/>
    <w:rsid w:val="0057470F"/>
    <w:rsid w:val="0057496D"/>
    <w:rsid w:val="00575B5C"/>
    <w:rsid w:val="00576711"/>
    <w:rsid w:val="00576950"/>
    <w:rsid w:val="00580C1A"/>
    <w:rsid w:val="00583DDF"/>
    <w:rsid w:val="00585542"/>
    <w:rsid w:val="00586988"/>
    <w:rsid w:val="00587000"/>
    <w:rsid w:val="0058786C"/>
    <w:rsid w:val="0059041A"/>
    <w:rsid w:val="0059053E"/>
    <w:rsid w:val="00590887"/>
    <w:rsid w:val="00591BA8"/>
    <w:rsid w:val="00595FBE"/>
    <w:rsid w:val="0059660D"/>
    <w:rsid w:val="005973F8"/>
    <w:rsid w:val="00597682"/>
    <w:rsid w:val="00597FD8"/>
    <w:rsid w:val="005A0ADC"/>
    <w:rsid w:val="005A1291"/>
    <w:rsid w:val="005A1E99"/>
    <w:rsid w:val="005A2153"/>
    <w:rsid w:val="005A28BC"/>
    <w:rsid w:val="005A2D64"/>
    <w:rsid w:val="005A48B1"/>
    <w:rsid w:val="005A6226"/>
    <w:rsid w:val="005A6238"/>
    <w:rsid w:val="005A6263"/>
    <w:rsid w:val="005A6D91"/>
    <w:rsid w:val="005A6DBD"/>
    <w:rsid w:val="005B07E6"/>
    <w:rsid w:val="005B1D4F"/>
    <w:rsid w:val="005B2990"/>
    <w:rsid w:val="005B384B"/>
    <w:rsid w:val="005B3EE7"/>
    <w:rsid w:val="005B4611"/>
    <w:rsid w:val="005B4B54"/>
    <w:rsid w:val="005B63FB"/>
    <w:rsid w:val="005B6D69"/>
    <w:rsid w:val="005C0A54"/>
    <w:rsid w:val="005C16A4"/>
    <w:rsid w:val="005C1730"/>
    <w:rsid w:val="005C2227"/>
    <w:rsid w:val="005C2D5A"/>
    <w:rsid w:val="005C3A85"/>
    <w:rsid w:val="005C3D59"/>
    <w:rsid w:val="005C71F6"/>
    <w:rsid w:val="005C74F5"/>
    <w:rsid w:val="005C7580"/>
    <w:rsid w:val="005C7B8C"/>
    <w:rsid w:val="005D0DD3"/>
    <w:rsid w:val="005D0F0D"/>
    <w:rsid w:val="005D1362"/>
    <w:rsid w:val="005D198D"/>
    <w:rsid w:val="005D2C2B"/>
    <w:rsid w:val="005D481C"/>
    <w:rsid w:val="005D79C6"/>
    <w:rsid w:val="005E109E"/>
    <w:rsid w:val="005E2B9B"/>
    <w:rsid w:val="005E45F9"/>
    <w:rsid w:val="005E4B3F"/>
    <w:rsid w:val="005E7E85"/>
    <w:rsid w:val="005F07C2"/>
    <w:rsid w:val="005F0C3D"/>
    <w:rsid w:val="005F1590"/>
    <w:rsid w:val="005F20B1"/>
    <w:rsid w:val="005F21C6"/>
    <w:rsid w:val="005F2A75"/>
    <w:rsid w:val="005F41FA"/>
    <w:rsid w:val="005F468E"/>
    <w:rsid w:val="005F46B0"/>
    <w:rsid w:val="005F692D"/>
    <w:rsid w:val="005F7592"/>
    <w:rsid w:val="00601043"/>
    <w:rsid w:val="0060126C"/>
    <w:rsid w:val="00602615"/>
    <w:rsid w:val="00602690"/>
    <w:rsid w:val="00604364"/>
    <w:rsid w:val="00606461"/>
    <w:rsid w:val="006069ED"/>
    <w:rsid w:val="006073C8"/>
    <w:rsid w:val="00607917"/>
    <w:rsid w:val="00607C2F"/>
    <w:rsid w:val="00607D81"/>
    <w:rsid w:val="00610E24"/>
    <w:rsid w:val="00611BA0"/>
    <w:rsid w:val="00613020"/>
    <w:rsid w:val="00613C1E"/>
    <w:rsid w:val="006149E0"/>
    <w:rsid w:val="00620404"/>
    <w:rsid w:val="006213A9"/>
    <w:rsid w:val="006229D0"/>
    <w:rsid w:val="00622AC7"/>
    <w:rsid w:val="0062349E"/>
    <w:rsid w:val="0062548A"/>
    <w:rsid w:val="00625B12"/>
    <w:rsid w:val="0062603A"/>
    <w:rsid w:val="006315C5"/>
    <w:rsid w:val="00631782"/>
    <w:rsid w:val="006321C0"/>
    <w:rsid w:val="006323E2"/>
    <w:rsid w:val="0064015B"/>
    <w:rsid w:val="0064094F"/>
    <w:rsid w:val="00641C06"/>
    <w:rsid w:val="00642122"/>
    <w:rsid w:val="00643256"/>
    <w:rsid w:val="00643B7F"/>
    <w:rsid w:val="00644C4F"/>
    <w:rsid w:val="0064525C"/>
    <w:rsid w:val="0064583A"/>
    <w:rsid w:val="00646237"/>
    <w:rsid w:val="00646278"/>
    <w:rsid w:val="00646449"/>
    <w:rsid w:val="0064673C"/>
    <w:rsid w:val="00646C63"/>
    <w:rsid w:val="00646D80"/>
    <w:rsid w:val="00647B41"/>
    <w:rsid w:val="00650900"/>
    <w:rsid w:val="00650D80"/>
    <w:rsid w:val="0065103B"/>
    <w:rsid w:val="0065234D"/>
    <w:rsid w:val="00652B1F"/>
    <w:rsid w:val="00652EF7"/>
    <w:rsid w:val="006530A5"/>
    <w:rsid w:val="0065331C"/>
    <w:rsid w:val="00653CD3"/>
    <w:rsid w:val="006540AF"/>
    <w:rsid w:val="00654C41"/>
    <w:rsid w:val="00656453"/>
    <w:rsid w:val="00656952"/>
    <w:rsid w:val="00656D80"/>
    <w:rsid w:val="006605CC"/>
    <w:rsid w:val="006605E7"/>
    <w:rsid w:val="0066182D"/>
    <w:rsid w:val="00662C6D"/>
    <w:rsid w:val="00662E2C"/>
    <w:rsid w:val="0066412A"/>
    <w:rsid w:val="006651CC"/>
    <w:rsid w:val="00665DC1"/>
    <w:rsid w:val="006663B2"/>
    <w:rsid w:val="00667346"/>
    <w:rsid w:val="00667455"/>
    <w:rsid w:val="00667848"/>
    <w:rsid w:val="006711FD"/>
    <w:rsid w:val="00671C68"/>
    <w:rsid w:val="00672945"/>
    <w:rsid w:val="00672B43"/>
    <w:rsid w:val="00673D90"/>
    <w:rsid w:val="0067765A"/>
    <w:rsid w:val="00677C9A"/>
    <w:rsid w:val="00680481"/>
    <w:rsid w:val="006808AA"/>
    <w:rsid w:val="00681C1D"/>
    <w:rsid w:val="0068344A"/>
    <w:rsid w:val="00683D25"/>
    <w:rsid w:val="00686F02"/>
    <w:rsid w:val="00690112"/>
    <w:rsid w:val="006907C2"/>
    <w:rsid w:val="00692848"/>
    <w:rsid w:val="00692A6A"/>
    <w:rsid w:val="006933FF"/>
    <w:rsid w:val="00693508"/>
    <w:rsid w:val="0069408E"/>
    <w:rsid w:val="00694A55"/>
    <w:rsid w:val="00695406"/>
    <w:rsid w:val="00695787"/>
    <w:rsid w:val="00697FBA"/>
    <w:rsid w:val="006A0014"/>
    <w:rsid w:val="006A1078"/>
    <w:rsid w:val="006A17DC"/>
    <w:rsid w:val="006A183B"/>
    <w:rsid w:val="006A27E9"/>
    <w:rsid w:val="006A27FD"/>
    <w:rsid w:val="006A29C8"/>
    <w:rsid w:val="006A33B1"/>
    <w:rsid w:val="006A5AF9"/>
    <w:rsid w:val="006A66CE"/>
    <w:rsid w:val="006A69E0"/>
    <w:rsid w:val="006B0081"/>
    <w:rsid w:val="006B108D"/>
    <w:rsid w:val="006B1D6A"/>
    <w:rsid w:val="006B317B"/>
    <w:rsid w:val="006B5BCF"/>
    <w:rsid w:val="006B5C31"/>
    <w:rsid w:val="006B7030"/>
    <w:rsid w:val="006B7035"/>
    <w:rsid w:val="006C137F"/>
    <w:rsid w:val="006C2381"/>
    <w:rsid w:val="006C239A"/>
    <w:rsid w:val="006C3DAE"/>
    <w:rsid w:val="006C5D41"/>
    <w:rsid w:val="006C6631"/>
    <w:rsid w:val="006C67B1"/>
    <w:rsid w:val="006C699C"/>
    <w:rsid w:val="006C6E0F"/>
    <w:rsid w:val="006D20C5"/>
    <w:rsid w:val="006D2925"/>
    <w:rsid w:val="006D3670"/>
    <w:rsid w:val="006D3C54"/>
    <w:rsid w:val="006D5B6E"/>
    <w:rsid w:val="006D649F"/>
    <w:rsid w:val="006D6B3B"/>
    <w:rsid w:val="006D6E03"/>
    <w:rsid w:val="006D761E"/>
    <w:rsid w:val="006D774B"/>
    <w:rsid w:val="006E2FBB"/>
    <w:rsid w:val="006E522F"/>
    <w:rsid w:val="006E5E6E"/>
    <w:rsid w:val="006E6CF2"/>
    <w:rsid w:val="006E7158"/>
    <w:rsid w:val="006E71B1"/>
    <w:rsid w:val="006E759D"/>
    <w:rsid w:val="006E7766"/>
    <w:rsid w:val="006E7B23"/>
    <w:rsid w:val="006E7BD5"/>
    <w:rsid w:val="006E7FDD"/>
    <w:rsid w:val="006F170D"/>
    <w:rsid w:val="006F2679"/>
    <w:rsid w:val="006F3620"/>
    <w:rsid w:val="006F69B8"/>
    <w:rsid w:val="006F7A71"/>
    <w:rsid w:val="007000E4"/>
    <w:rsid w:val="00700F78"/>
    <w:rsid w:val="00701408"/>
    <w:rsid w:val="0070203A"/>
    <w:rsid w:val="00702F20"/>
    <w:rsid w:val="007039A2"/>
    <w:rsid w:val="00705205"/>
    <w:rsid w:val="007052E1"/>
    <w:rsid w:val="007054B5"/>
    <w:rsid w:val="00705BF0"/>
    <w:rsid w:val="00705BF5"/>
    <w:rsid w:val="00710C2C"/>
    <w:rsid w:val="00712064"/>
    <w:rsid w:val="00712B5D"/>
    <w:rsid w:val="0071496F"/>
    <w:rsid w:val="00715984"/>
    <w:rsid w:val="007175A7"/>
    <w:rsid w:val="00717F82"/>
    <w:rsid w:val="00721F8E"/>
    <w:rsid w:val="00722DBC"/>
    <w:rsid w:val="00725E8A"/>
    <w:rsid w:val="00725F64"/>
    <w:rsid w:val="007269E8"/>
    <w:rsid w:val="00727140"/>
    <w:rsid w:val="0073077A"/>
    <w:rsid w:val="00730F27"/>
    <w:rsid w:val="00731141"/>
    <w:rsid w:val="007319F1"/>
    <w:rsid w:val="00734C58"/>
    <w:rsid w:val="007360D3"/>
    <w:rsid w:val="00736547"/>
    <w:rsid w:val="00736CBF"/>
    <w:rsid w:val="0073782E"/>
    <w:rsid w:val="00737DC6"/>
    <w:rsid w:val="00740C90"/>
    <w:rsid w:val="00741233"/>
    <w:rsid w:val="00741D52"/>
    <w:rsid w:val="00742BB8"/>
    <w:rsid w:val="00742C60"/>
    <w:rsid w:val="00743925"/>
    <w:rsid w:val="00747AC7"/>
    <w:rsid w:val="0075006E"/>
    <w:rsid w:val="00750BD4"/>
    <w:rsid w:val="00751B7D"/>
    <w:rsid w:val="00752136"/>
    <w:rsid w:val="00752303"/>
    <w:rsid w:val="00752417"/>
    <w:rsid w:val="007536BB"/>
    <w:rsid w:val="00755202"/>
    <w:rsid w:val="007560F8"/>
    <w:rsid w:val="0075719B"/>
    <w:rsid w:val="00760C29"/>
    <w:rsid w:val="00761684"/>
    <w:rsid w:val="00762419"/>
    <w:rsid w:val="007625E0"/>
    <w:rsid w:val="00762D28"/>
    <w:rsid w:val="0076317C"/>
    <w:rsid w:val="0076531C"/>
    <w:rsid w:val="00765322"/>
    <w:rsid w:val="007657C8"/>
    <w:rsid w:val="00765A8B"/>
    <w:rsid w:val="00765BB4"/>
    <w:rsid w:val="00766B25"/>
    <w:rsid w:val="007670C9"/>
    <w:rsid w:val="00767A86"/>
    <w:rsid w:val="00770E4C"/>
    <w:rsid w:val="00771F0C"/>
    <w:rsid w:val="00771F2C"/>
    <w:rsid w:val="00772FB2"/>
    <w:rsid w:val="0077329F"/>
    <w:rsid w:val="00775FE4"/>
    <w:rsid w:val="0077644A"/>
    <w:rsid w:val="007774A4"/>
    <w:rsid w:val="00777988"/>
    <w:rsid w:val="00782AE3"/>
    <w:rsid w:val="007833C3"/>
    <w:rsid w:val="00783B37"/>
    <w:rsid w:val="007846BB"/>
    <w:rsid w:val="00784A79"/>
    <w:rsid w:val="0078555E"/>
    <w:rsid w:val="007867B7"/>
    <w:rsid w:val="00786973"/>
    <w:rsid w:val="00791411"/>
    <w:rsid w:val="00791D72"/>
    <w:rsid w:val="00792603"/>
    <w:rsid w:val="00793DC7"/>
    <w:rsid w:val="00793E7F"/>
    <w:rsid w:val="00794411"/>
    <w:rsid w:val="00794457"/>
    <w:rsid w:val="00795D8C"/>
    <w:rsid w:val="0079767E"/>
    <w:rsid w:val="00797F77"/>
    <w:rsid w:val="00797FD2"/>
    <w:rsid w:val="007A0371"/>
    <w:rsid w:val="007A0A95"/>
    <w:rsid w:val="007A1459"/>
    <w:rsid w:val="007A15AF"/>
    <w:rsid w:val="007A1E5F"/>
    <w:rsid w:val="007A43A7"/>
    <w:rsid w:val="007A63DA"/>
    <w:rsid w:val="007A6834"/>
    <w:rsid w:val="007A6AC8"/>
    <w:rsid w:val="007A70B7"/>
    <w:rsid w:val="007A73DA"/>
    <w:rsid w:val="007A7E2A"/>
    <w:rsid w:val="007B08BB"/>
    <w:rsid w:val="007B0DDA"/>
    <w:rsid w:val="007B1040"/>
    <w:rsid w:val="007B264F"/>
    <w:rsid w:val="007B3270"/>
    <w:rsid w:val="007B32AD"/>
    <w:rsid w:val="007B3804"/>
    <w:rsid w:val="007B4A10"/>
    <w:rsid w:val="007B4AD8"/>
    <w:rsid w:val="007B4CFF"/>
    <w:rsid w:val="007B5CA0"/>
    <w:rsid w:val="007C0449"/>
    <w:rsid w:val="007C2251"/>
    <w:rsid w:val="007C4EDE"/>
    <w:rsid w:val="007C53A3"/>
    <w:rsid w:val="007C6391"/>
    <w:rsid w:val="007C73AE"/>
    <w:rsid w:val="007C772C"/>
    <w:rsid w:val="007C7DCC"/>
    <w:rsid w:val="007D0DD2"/>
    <w:rsid w:val="007D14F2"/>
    <w:rsid w:val="007D1B27"/>
    <w:rsid w:val="007D312C"/>
    <w:rsid w:val="007D31DF"/>
    <w:rsid w:val="007D3B2B"/>
    <w:rsid w:val="007D4372"/>
    <w:rsid w:val="007D621A"/>
    <w:rsid w:val="007E07F6"/>
    <w:rsid w:val="007E0B78"/>
    <w:rsid w:val="007E1F65"/>
    <w:rsid w:val="007E40F9"/>
    <w:rsid w:val="007E6440"/>
    <w:rsid w:val="007E6953"/>
    <w:rsid w:val="007E7E8F"/>
    <w:rsid w:val="007F046F"/>
    <w:rsid w:val="007F1E2E"/>
    <w:rsid w:val="007F33F6"/>
    <w:rsid w:val="007F354E"/>
    <w:rsid w:val="007F5AF3"/>
    <w:rsid w:val="007F64F8"/>
    <w:rsid w:val="007F7583"/>
    <w:rsid w:val="008004A7"/>
    <w:rsid w:val="008048DA"/>
    <w:rsid w:val="00805A89"/>
    <w:rsid w:val="00806320"/>
    <w:rsid w:val="00806743"/>
    <w:rsid w:val="008101EF"/>
    <w:rsid w:val="00811059"/>
    <w:rsid w:val="008111A4"/>
    <w:rsid w:val="00812146"/>
    <w:rsid w:val="00812356"/>
    <w:rsid w:val="00812AF0"/>
    <w:rsid w:val="00814AA4"/>
    <w:rsid w:val="008162AB"/>
    <w:rsid w:val="008164DC"/>
    <w:rsid w:val="008216D0"/>
    <w:rsid w:val="00822A86"/>
    <w:rsid w:val="00823CCC"/>
    <w:rsid w:val="008264D4"/>
    <w:rsid w:val="00826F54"/>
    <w:rsid w:val="0082757C"/>
    <w:rsid w:val="008318DB"/>
    <w:rsid w:val="00831DFE"/>
    <w:rsid w:val="00833EA9"/>
    <w:rsid w:val="00833ECB"/>
    <w:rsid w:val="008356D6"/>
    <w:rsid w:val="00835924"/>
    <w:rsid w:val="00836F23"/>
    <w:rsid w:val="008378F8"/>
    <w:rsid w:val="008400C6"/>
    <w:rsid w:val="00840C3D"/>
    <w:rsid w:val="008429D0"/>
    <w:rsid w:val="00843B06"/>
    <w:rsid w:val="0084427B"/>
    <w:rsid w:val="008448D1"/>
    <w:rsid w:val="008464A1"/>
    <w:rsid w:val="008516CE"/>
    <w:rsid w:val="008523A2"/>
    <w:rsid w:val="00852811"/>
    <w:rsid w:val="00852D70"/>
    <w:rsid w:val="00854994"/>
    <w:rsid w:val="00854C29"/>
    <w:rsid w:val="00855748"/>
    <w:rsid w:val="0085578C"/>
    <w:rsid w:val="00856F58"/>
    <w:rsid w:val="0085719E"/>
    <w:rsid w:val="0086082C"/>
    <w:rsid w:val="00861E94"/>
    <w:rsid w:val="0086208E"/>
    <w:rsid w:val="00862332"/>
    <w:rsid w:val="00862625"/>
    <w:rsid w:val="00863023"/>
    <w:rsid w:val="0086330C"/>
    <w:rsid w:val="00863612"/>
    <w:rsid w:val="008645A5"/>
    <w:rsid w:val="00864DCD"/>
    <w:rsid w:val="00864E8D"/>
    <w:rsid w:val="00866016"/>
    <w:rsid w:val="00866455"/>
    <w:rsid w:val="00867B39"/>
    <w:rsid w:val="00871325"/>
    <w:rsid w:val="00871796"/>
    <w:rsid w:val="00871D3E"/>
    <w:rsid w:val="00871F25"/>
    <w:rsid w:val="00872072"/>
    <w:rsid w:val="008724A7"/>
    <w:rsid w:val="0087251B"/>
    <w:rsid w:val="00872EB9"/>
    <w:rsid w:val="00873CBF"/>
    <w:rsid w:val="00873F89"/>
    <w:rsid w:val="00874121"/>
    <w:rsid w:val="00874B3B"/>
    <w:rsid w:val="00874C8B"/>
    <w:rsid w:val="00874FC1"/>
    <w:rsid w:val="0087548F"/>
    <w:rsid w:val="00875B21"/>
    <w:rsid w:val="00875EB7"/>
    <w:rsid w:val="00876001"/>
    <w:rsid w:val="00880B88"/>
    <w:rsid w:val="008813AA"/>
    <w:rsid w:val="00881616"/>
    <w:rsid w:val="00882341"/>
    <w:rsid w:val="00882A5D"/>
    <w:rsid w:val="00882BA7"/>
    <w:rsid w:val="008838DC"/>
    <w:rsid w:val="0088409E"/>
    <w:rsid w:val="00884E2D"/>
    <w:rsid w:val="008851AD"/>
    <w:rsid w:val="008866E5"/>
    <w:rsid w:val="008869D9"/>
    <w:rsid w:val="00886E0E"/>
    <w:rsid w:val="00887FD6"/>
    <w:rsid w:val="008941D7"/>
    <w:rsid w:val="0089457E"/>
    <w:rsid w:val="008949DC"/>
    <w:rsid w:val="0089502A"/>
    <w:rsid w:val="008974D5"/>
    <w:rsid w:val="008976D5"/>
    <w:rsid w:val="008A03A5"/>
    <w:rsid w:val="008A1827"/>
    <w:rsid w:val="008A1F7A"/>
    <w:rsid w:val="008A22E3"/>
    <w:rsid w:val="008A25F7"/>
    <w:rsid w:val="008A39FF"/>
    <w:rsid w:val="008A4063"/>
    <w:rsid w:val="008A4CBB"/>
    <w:rsid w:val="008A56E1"/>
    <w:rsid w:val="008A6EDD"/>
    <w:rsid w:val="008A7D75"/>
    <w:rsid w:val="008B2A80"/>
    <w:rsid w:val="008B2FA7"/>
    <w:rsid w:val="008B30CE"/>
    <w:rsid w:val="008B3805"/>
    <w:rsid w:val="008B412A"/>
    <w:rsid w:val="008B4553"/>
    <w:rsid w:val="008B5478"/>
    <w:rsid w:val="008B648D"/>
    <w:rsid w:val="008B67E1"/>
    <w:rsid w:val="008B72F4"/>
    <w:rsid w:val="008B7549"/>
    <w:rsid w:val="008C0B6C"/>
    <w:rsid w:val="008C13A5"/>
    <w:rsid w:val="008C2364"/>
    <w:rsid w:val="008C2652"/>
    <w:rsid w:val="008C2770"/>
    <w:rsid w:val="008C40CA"/>
    <w:rsid w:val="008C4E2A"/>
    <w:rsid w:val="008C61E0"/>
    <w:rsid w:val="008C6222"/>
    <w:rsid w:val="008C6E51"/>
    <w:rsid w:val="008C7CBC"/>
    <w:rsid w:val="008C7EB1"/>
    <w:rsid w:val="008D088E"/>
    <w:rsid w:val="008D0C2C"/>
    <w:rsid w:val="008D1D80"/>
    <w:rsid w:val="008D7449"/>
    <w:rsid w:val="008D744A"/>
    <w:rsid w:val="008D7F29"/>
    <w:rsid w:val="008E36A1"/>
    <w:rsid w:val="008E401B"/>
    <w:rsid w:val="008E4FF4"/>
    <w:rsid w:val="008E501B"/>
    <w:rsid w:val="008E5441"/>
    <w:rsid w:val="008E5EC9"/>
    <w:rsid w:val="008E6BB2"/>
    <w:rsid w:val="008F000B"/>
    <w:rsid w:val="008F0361"/>
    <w:rsid w:val="008F0379"/>
    <w:rsid w:val="008F04BD"/>
    <w:rsid w:val="008F1825"/>
    <w:rsid w:val="008F2745"/>
    <w:rsid w:val="008F3747"/>
    <w:rsid w:val="008F412A"/>
    <w:rsid w:val="008F45CD"/>
    <w:rsid w:val="008F5820"/>
    <w:rsid w:val="008F689C"/>
    <w:rsid w:val="008F7565"/>
    <w:rsid w:val="008F7C27"/>
    <w:rsid w:val="00900177"/>
    <w:rsid w:val="00901F21"/>
    <w:rsid w:val="009024F4"/>
    <w:rsid w:val="009026A5"/>
    <w:rsid w:val="00903DCC"/>
    <w:rsid w:val="0090404F"/>
    <w:rsid w:val="00904D64"/>
    <w:rsid w:val="00905093"/>
    <w:rsid w:val="0090509C"/>
    <w:rsid w:val="00905D6F"/>
    <w:rsid w:val="009105D6"/>
    <w:rsid w:val="00910EDF"/>
    <w:rsid w:val="00912CFB"/>
    <w:rsid w:val="00912EB1"/>
    <w:rsid w:val="0091498E"/>
    <w:rsid w:val="00916425"/>
    <w:rsid w:val="00920A90"/>
    <w:rsid w:val="00921BC9"/>
    <w:rsid w:val="009236D6"/>
    <w:rsid w:val="00923B9D"/>
    <w:rsid w:val="0092608A"/>
    <w:rsid w:val="00926D69"/>
    <w:rsid w:val="009275D2"/>
    <w:rsid w:val="009306AA"/>
    <w:rsid w:val="009310F5"/>
    <w:rsid w:val="00932724"/>
    <w:rsid w:val="0093286D"/>
    <w:rsid w:val="00933241"/>
    <w:rsid w:val="009354F6"/>
    <w:rsid w:val="0093610D"/>
    <w:rsid w:val="00936753"/>
    <w:rsid w:val="00936D48"/>
    <w:rsid w:val="009408E1"/>
    <w:rsid w:val="009409A7"/>
    <w:rsid w:val="00941788"/>
    <w:rsid w:val="00941EEA"/>
    <w:rsid w:val="00944F93"/>
    <w:rsid w:val="00946289"/>
    <w:rsid w:val="00946769"/>
    <w:rsid w:val="00946A2D"/>
    <w:rsid w:val="00946AAA"/>
    <w:rsid w:val="00946DF8"/>
    <w:rsid w:val="009470CF"/>
    <w:rsid w:val="00947102"/>
    <w:rsid w:val="00950F0F"/>
    <w:rsid w:val="00951486"/>
    <w:rsid w:val="00951A4F"/>
    <w:rsid w:val="00951C10"/>
    <w:rsid w:val="009537DC"/>
    <w:rsid w:val="00953DB0"/>
    <w:rsid w:val="00954577"/>
    <w:rsid w:val="00954991"/>
    <w:rsid w:val="009551AE"/>
    <w:rsid w:val="0095584F"/>
    <w:rsid w:val="00955B56"/>
    <w:rsid w:val="0095604C"/>
    <w:rsid w:val="00956536"/>
    <w:rsid w:val="00956DE6"/>
    <w:rsid w:val="00957693"/>
    <w:rsid w:val="00957E9F"/>
    <w:rsid w:val="00957F14"/>
    <w:rsid w:val="00960221"/>
    <w:rsid w:val="00960624"/>
    <w:rsid w:val="009612A0"/>
    <w:rsid w:val="00961525"/>
    <w:rsid w:val="00961FCE"/>
    <w:rsid w:val="00962A22"/>
    <w:rsid w:val="009636C8"/>
    <w:rsid w:val="00963BD4"/>
    <w:rsid w:val="00965F0D"/>
    <w:rsid w:val="0096605D"/>
    <w:rsid w:val="0096629D"/>
    <w:rsid w:val="00967449"/>
    <w:rsid w:val="009674E3"/>
    <w:rsid w:val="00967814"/>
    <w:rsid w:val="00967DCB"/>
    <w:rsid w:val="0097154F"/>
    <w:rsid w:val="00972537"/>
    <w:rsid w:val="009736F2"/>
    <w:rsid w:val="0097572C"/>
    <w:rsid w:val="00976AA6"/>
    <w:rsid w:val="00976DAB"/>
    <w:rsid w:val="00976F50"/>
    <w:rsid w:val="00980981"/>
    <w:rsid w:val="009809DC"/>
    <w:rsid w:val="00980DA7"/>
    <w:rsid w:val="00981B26"/>
    <w:rsid w:val="00983F0C"/>
    <w:rsid w:val="00985D2B"/>
    <w:rsid w:val="009865D5"/>
    <w:rsid w:val="00986878"/>
    <w:rsid w:val="009915EA"/>
    <w:rsid w:val="00992F08"/>
    <w:rsid w:val="0099311C"/>
    <w:rsid w:val="0099338B"/>
    <w:rsid w:val="009949BE"/>
    <w:rsid w:val="009958C7"/>
    <w:rsid w:val="00995DC0"/>
    <w:rsid w:val="00995FB7"/>
    <w:rsid w:val="00996883"/>
    <w:rsid w:val="009A09C4"/>
    <w:rsid w:val="009A17A2"/>
    <w:rsid w:val="009A2490"/>
    <w:rsid w:val="009A2534"/>
    <w:rsid w:val="009A2C25"/>
    <w:rsid w:val="009A2D25"/>
    <w:rsid w:val="009A2E9E"/>
    <w:rsid w:val="009A3D29"/>
    <w:rsid w:val="009A4FFA"/>
    <w:rsid w:val="009A65BB"/>
    <w:rsid w:val="009A7BC5"/>
    <w:rsid w:val="009B0063"/>
    <w:rsid w:val="009B15C4"/>
    <w:rsid w:val="009B3506"/>
    <w:rsid w:val="009B3D38"/>
    <w:rsid w:val="009B44BD"/>
    <w:rsid w:val="009B4A6E"/>
    <w:rsid w:val="009B4C12"/>
    <w:rsid w:val="009B542A"/>
    <w:rsid w:val="009B5A8E"/>
    <w:rsid w:val="009B5FDE"/>
    <w:rsid w:val="009B78EA"/>
    <w:rsid w:val="009B7D64"/>
    <w:rsid w:val="009B7EF8"/>
    <w:rsid w:val="009C1005"/>
    <w:rsid w:val="009C13F9"/>
    <w:rsid w:val="009C15DF"/>
    <w:rsid w:val="009C1B5C"/>
    <w:rsid w:val="009C2457"/>
    <w:rsid w:val="009C34A8"/>
    <w:rsid w:val="009C3BE9"/>
    <w:rsid w:val="009C3D8A"/>
    <w:rsid w:val="009C3F89"/>
    <w:rsid w:val="009C441E"/>
    <w:rsid w:val="009C48EA"/>
    <w:rsid w:val="009C50A5"/>
    <w:rsid w:val="009C5B2F"/>
    <w:rsid w:val="009C639D"/>
    <w:rsid w:val="009C7269"/>
    <w:rsid w:val="009C7B3B"/>
    <w:rsid w:val="009D0C18"/>
    <w:rsid w:val="009D1B3F"/>
    <w:rsid w:val="009D2E97"/>
    <w:rsid w:val="009D3D21"/>
    <w:rsid w:val="009D4123"/>
    <w:rsid w:val="009D41FD"/>
    <w:rsid w:val="009D512F"/>
    <w:rsid w:val="009D7030"/>
    <w:rsid w:val="009D7E2C"/>
    <w:rsid w:val="009E14DD"/>
    <w:rsid w:val="009E19C1"/>
    <w:rsid w:val="009E2314"/>
    <w:rsid w:val="009E389F"/>
    <w:rsid w:val="009E39D4"/>
    <w:rsid w:val="009E42F4"/>
    <w:rsid w:val="009E44A9"/>
    <w:rsid w:val="009E4858"/>
    <w:rsid w:val="009E5594"/>
    <w:rsid w:val="009E690F"/>
    <w:rsid w:val="009E6992"/>
    <w:rsid w:val="009E7619"/>
    <w:rsid w:val="009E7A56"/>
    <w:rsid w:val="009F1A08"/>
    <w:rsid w:val="009F2EA1"/>
    <w:rsid w:val="009F3FB3"/>
    <w:rsid w:val="009F478B"/>
    <w:rsid w:val="009F531C"/>
    <w:rsid w:val="009F5558"/>
    <w:rsid w:val="009F57AA"/>
    <w:rsid w:val="00A000CE"/>
    <w:rsid w:val="00A00391"/>
    <w:rsid w:val="00A00E0F"/>
    <w:rsid w:val="00A01CF1"/>
    <w:rsid w:val="00A02077"/>
    <w:rsid w:val="00A04486"/>
    <w:rsid w:val="00A0475B"/>
    <w:rsid w:val="00A06134"/>
    <w:rsid w:val="00A06ABA"/>
    <w:rsid w:val="00A10FF5"/>
    <w:rsid w:val="00A13EE0"/>
    <w:rsid w:val="00A14104"/>
    <w:rsid w:val="00A14333"/>
    <w:rsid w:val="00A14677"/>
    <w:rsid w:val="00A150EC"/>
    <w:rsid w:val="00A15C80"/>
    <w:rsid w:val="00A17FA7"/>
    <w:rsid w:val="00A20932"/>
    <w:rsid w:val="00A21949"/>
    <w:rsid w:val="00A21E26"/>
    <w:rsid w:val="00A2205E"/>
    <w:rsid w:val="00A23F15"/>
    <w:rsid w:val="00A24016"/>
    <w:rsid w:val="00A2535E"/>
    <w:rsid w:val="00A26F1D"/>
    <w:rsid w:val="00A26F86"/>
    <w:rsid w:val="00A31309"/>
    <w:rsid w:val="00A327C8"/>
    <w:rsid w:val="00A330DB"/>
    <w:rsid w:val="00A335E3"/>
    <w:rsid w:val="00A33B2C"/>
    <w:rsid w:val="00A33EA4"/>
    <w:rsid w:val="00A34326"/>
    <w:rsid w:val="00A34A0A"/>
    <w:rsid w:val="00A34FCE"/>
    <w:rsid w:val="00A3528F"/>
    <w:rsid w:val="00A353DC"/>
    <w:rsid w:val="00A362F9"/>
    <w:rsid w:val="00A36B54"/>
    <w:rsid w:val="00A37446"/>
    <w:rsid w:val="00A4064D"/>
    <w:rsid w:val="00A437E6"/>
    <w:rsid w:val="00A43E03"/>
    <w:rsid w:val="00A444DD"/>
    <w:rsid w:val="00A45263"/>
    <w:rsid w:val="00A453AA"/>
    <w:rsid w:val="00A459CE"/>
    <w:rsid w:val="00A45FA4"/>
    <w:rsid w:val="00A46175"/>
    <w:rsid w:val="00A476F1"/>
    <w:rsid w:val="00A50241"/>
    <w:rsid w:val="00A50987"/>
    <w:rsid w:val="00A51A26"/>
    <w:rsid w:val="00A51BC0"/>
    <w:rsid w:val="00A52941"/>
    <w:rsid w:val="00A5382F"/>
    <w:rsid w:val="00A542BC"/>
    <w:rsid w:val="00A54EBA"/>
    <w:rsid w:val="00A56E29"/>
    <w:rsid w:val="00A56F90"/>
    <w:rsid w:val="00A57844"/>
    <w:rsid w:val="00A579C6"/>
    <w:rsid w:val="00A60A21"/>
    <w:rsid w:val="00A62685"/>
    <w:rsid w:val="00A627C3"/>
    <w:rsid w:val="00A62862"/>
    <w:rsid w:val="00A6434A"/>
    <w:rsid w:val="00A6439A"/>
    <w:rsid w:val="00A65699"/>
    <w:rsid w:val="00A66AD4"/>
    <w:rsid w:val="00A66B90"/>
    <w:rsid w:val="00A7127B"/>
    <w:rsid w:val="00A71DA3"/>
    <w:rsid w:val="00A72C3C"/>
    <w:rsid w:val="00A74865"/>
    <w:rsid w:val="00A772CA"/>
    <w:rsid w:val="00A77652"/>
    <w:rsid w:val="00A80949"/>
    <w:rsid w:val="00A80A10"/>
    <w:rsid w:val="00A81164"/>
    <w:rsid w:val="00A81FB6"/>
    <w:rsid w:val="00A8202E"/>
    <w:rsid w:val="00A828E8"/>
    <w:rsid w:val="00A8369B"/>
    <w:rsid w:val="00A841C9"/>
    <w:rsid w:val="00A844F0"/>
    <w:rsid w:val="00A84803"/>
    <w:rsid w:val="00A84D17"/>
    <w:rsid w:val="00A85371"/>
    <w:rsid w:val="00A85962"/>
    <w:rsid w:val="00A85B96"/>
    <w:rsid w:val="00A863E9"/>
    <w:rsid w:val="00A86510"/>
    <w:rsid w:val="00A876CD"/>
    <w:rsid w:val="00A87B33"/>
    <w:rsid w:val="00A90E79"/>
    <w:rsid w:val="00A91A42"/>
    <w:rsid w:val="00A92B4F"/>
    <w:rsid w:val="00A9497B"/>
    <w:rsid w:val="00A957F7"/>
    <w:rsid w:val="00A9618A"/>
    <w:rsid w:val="00AA09D9"/>
    <w:rsid w:val="00AA1637"/>
    <w:rsid w:val="00AA228A"/>
    <w:rsid w:val="00AA4396"/>
    <w:rsid w:val="00AA439A"/>
    <w:rsid w:val="00AA66AA"/>
    <w:rsid w:val="00AA6894"/>
    <w:rsid w:val="00AA7910"/>
    <w:rsid w:val="00AA7C95"/>
    <w:rsid w:val="00AB040A"/>
    <w:rsid w:val="00AB0BB9"/>
    <w:rsid w:val="00AB1091"/>
    <w:rsid w:val="00AB12F3"/>
    <w:rsid w:val="00AB1909"/>
    <w:rsid w:val="00AB2CBB"/>
    <w:rsid w:val="00AB441D"/>
    <w:rsid w:val="00AB486F"/>
    <w:rsid w:val="00AB523B"/>
    <w:rsid w:val="00AB6936"/>
    <w:rsid w:val="00AB6A90"/>
    <w:rsid w:val="00AB6D1B"/>
    <w:rsid w:val="00AB6DCC"/>
    <w:rsid w:val="00AB77F6"/>
    <w:rsid w:val="00AC0376"/>
    <w:rsid w:val="00AC0611"/>
    <w:rsid w:val="00AC15DD"/>
    <w:rsid w:val="00AC3647"/>
    <w:rsid w:val="00AC3888"/>
    <w:rsid w:val="00AC38BE"/>
    <w:rsid w:val="00AC648B"/>
    <w:rsid w:val="00AC677D"/>
    <w:rsid w:val="00AC6C36"/>
    <w:rsid w:val="00AC6C7A"/>
    <w:rsid w:val="00AD06B5"/>
    <w:rsid w:val="00AD1783"/>
    <w:rsid w:val="00AD2CA7"/>
    <w:rsid w:val="00AD3E9C"/>
    <w:rsid w:val="00AD5BCD"/>
    <w:rsid w:val="00AD62F8"/>
    <w:rsid w:val="00AD677C"/>
    <w:rsid w:val="00AE0C36"/>
    <w:rsid w:val="00AE22C7"/>
    <w:rsid w:val="00AE28CF"/>
    <w:rsid w:val="00AE3D70"/>
    <w:rsid w:val="00AE4142"/>
    <w:rsid w:val="00AE58C4"/>
    <w:rsid w:val="00AF045E"/>
    <w:rsid w:val="00AF219D"/>
    <w:rsid w:val="00AF5EE8"/>
    <w:rsid w:val="00B00CF8"/>
    <w:rsid w:val="00B0201B"/>
    <w:rsid w:val="00B027DD"/>
    <w:rsid w:val="00B02DCF"/>
    <w:rsid w:val="00B0449F"/>
    <w:rsid w:val="00B04664"/>
    <w:rsid w:val="00B04D32"/>
    <w:rsid w:val="00B0602B"/>
    <w:rsid w:val="00B0606E"/>
    <w:rsid w:val="00B06B0B"/>
    <w:rsid w:val="00B12863"/>
    <w:rsid w:val="00B12C8A"/>
    <w:rsid w:val="00B1329D"/>
    <w:rsid w:val="00B13542"/>
    <w:rsid w:val="00B13AAB"/>
    <w:rsid w:val="00B13C60"/>
    <w:rsid w:val="00B146B3"/>
    <w:rsid w:val="00B2010D"/>
    <w:rsid w:val="00B20ACB"/>
    <w:rsid w:val="00B21806"/>
    <w:rsid w:val="00B21AEA"/>
    <w:rsid w:val="00B22310"/>
    <w:rsid w:val="00B254AE"/>
    <w:rsid w:val="00B25856"/>
    <w:rsid w:val="00B25CD9"/>
    <w:rsid w:val="00B274AC"/>
    <w:rsid w:val="00B2760C"/>
    <w:rsid w:val="00B30E58"/>
    <w:rsid w:val="00B3183C"/>
    <w:rsid w:val="00B3407E"/>
    <w:rsid w:val="00B354DC"/>
    <w:rsid w:val="00B36045"/>
    <w:rsid w:val="00B36843"/>
    <w:rsid w:val="00B37DFD"/>
    <w:rsid w:val="00B4096C"/>
    <w:rsid w:val="00B41AA2"/>
    <w:rsid w:val="00B41F3F"/>
    <w:rsid w:val="00B42177"/>
    <w:rsid w:val="00B423D5"/>
    <w:rsid w:val="00B43D19"/>
    <w:rsid w:val="00B45D2C"/>
    <w:rsid w:val="00B46295"/>
    <w:rsid w:val="00B46649"/>
    <w:rsid w:val="00B466DA"/>
    <w:rsid w:val="00B46B40"/>
    <w:rsid w:val="00B50539"/>
    <w:rsid w:val="00B52B64"/>
    <w:rsid w:val="00B52C5F"/>
    <w:rsid w:val="00B53467"/>
    <w:rsid w:val="00B54010"/>
    <w:rsid w:val="00B54C8B"/>
    <w:rsid w:val="00B54EA9"/>
    <w:rsid w:val="00B556C5"/>
    <w:rsid w:val="00B55963"/>
    <w:rsid w:val="00B56329"/>
    <w:rsid w:val="00B5641B"/>
    <w:rsid w:val="00B571C2"/>
    <w:rsid w:val="00B5737E"/>
    <w:rsid w:val="00B62CFC"/>
    <w:rsid w:val="00B636FC"/>
    <w:rsid w:val="00B642E6"/>
    <w:rsid w:val="00B64B8E"/>
    <w:rsid w:val="00B65B87"/>
    <w:rsid w:val="00B66C31"/>
    <w:rsid w:val="00B678E2"/>
    <w:rsid w:val="00B67C12"/>
    <w:rsid w:val="00B7224C"/>
    <w:rsid w:val="00B72D85"/>
    <w:rsid w:val="00B733DE"/>
    <w:rsid w:val="00B73DC7"/>
    <w:rsid w:val="00B7460B"/>
    <w:rsid w:val="00B74B19"/>
    <w:rsid w:val="00B7561A"/>
    <w:rsid w:val="00B75752"/>
    <w:rsid w:val="00B75A30"/>
    <w:rsid w:val="00B76793"/>
    <w:rsid w:val="00B76D73"/>
    <w:rsid w:val="00B7703E"/>
    <w:rsid w:val="00B77FDE"/>
    <w:rsid w:val="00B81217"/>
    <w:rsid w:val="00B8311F"/>
    <w:rsid w:val="00B84812"/>
    <w:rsid w:val="00B869E3"/>
    <w:rsid w:val="00B905A0"/>
    <w:rsid w:val="00B90E1D"/>
    <w:rsid w:val="00B92D46"/>
    <w:rsid w:val="00B936C5"/>
    <w:rsid w:val="00B94EF7"/>
    <w:rsid w:val="00B95312"/>
    <w:rsid w:val="00B955FF"/>
    <w:rsid w:val="00B96B63"/>
    <w:rsid w:val="00BA0FBB"/>
    <w:rsid w:val="00BA1966"/>
    <w:rsid w:val="00BA1987"/>
    <w:rsid w:val="00BA2B0B"/>
    <w:rsid w:val="00BA2FD9"/>
    <w:rsid w:val="00BA3C26"/>
    <w:rsid w:val="00BA429B"/>
    <w:rsid w:val="00BA4D4E"/>
    <w:rsid w:val="00BA60DF"/>
    <w:rsid w:val="00BA660E"/>
    <w:rsid w:val="00BA74EF"/>
    <w:rsid w:val="00BB3081"/>
    <w:rsid w:val="00BB30FB"/>
    <w:rsid w:val="00BB3496"/>
    <w:rsid w:val="00BB419E"/>
    <w:rsid w:val="00BB49A1"/>
    <w:rsid w:val="00BB4A32"/>
    <w:rsid w:val="00BB4BAE"/>
    <w:rsid w:val="00BB4BF7"/>
    <w:rsid w:val="00BB64A6"/>
    <w:rsid w:val="00BB6910"/>
    <w:rsid w:val="00BB6EC3"/>
    <w:rsid w:val="00BB74F9"/>
    <w:rsid w:val="00BB7500"/>
    <w:rsid w:val="00BC0916"/>
    <w:rsid w:val="00BC09FF"/>
    <w:rsid w:val="00BC0B66"/>
    <w:rsid w:val="00BC0DEA"/>
    <w:rsid w:val="00BC0ECE"/>
    <w:rsid w:val="00BC0F96"/>
    <w:rsid w:val="00BC15CF"/>
    <w:rsid w:val="00BC16E7"/>
    <w:rsid w:val="00BC1A17"/>
    <w:rsid w:val="00BC22B5"/>
    <w:rsid w:val="00BC32B4"/>
    <w:rsid w:val="00BC3506"/>
    <w:rsid w:val="00BC47FE"/>
    <w:rsid w:val="00BC58B2"/>
    <w:rsid w:val="00BC7C6A"/>
    <w:rsid w:val="00BD08A4"/>
    <w:rsid w:val="00BD12CF"/>
    <w:rsid w:val="00BD2199"/>
    <w:rsid w:val="00BD2B2E"/>
    <w:rsid w:val="00BD305E"/>
    <w:rsid w:val="00BD3190"/>
    <w:rsid w:val="00BD5A2B"/>
    <w:rsid w:val="00BD6586"/>
    <w:rsid w:val="00BD6719"/>
    <w:rsid w:val="00BD6A1A"/>
    <w:rsid w:val="00BD7393"/>
    <w:rsid w:val="00BE019A"/>
    <w:rsid w:val="00BE022F"/>
    <w:rsid w:val="00BE06D0"/>
    <w:rsid w:val="00BE0D07"/>
    <w:rsid w:val="00BE107C"/>
    <w:rsid w:val="00BE39A2"/>
    <w:rsid w:val="00BE3D93"/>
    <w:rsid w:val="00BE43DC"/>
    <w:rsid w:val="00BE60E6"/>
    <w:rsid w:val="00BE7BDD"/>
    <w:rsid w:val="00BE7D26"/>
    <w:rsid w:val="00BF1941"/>
    <w:rsid w:val="00BF1EA6"/>
    <w:rsid w:val="00BF2DC6"/>
    <w:rsid w:val="00BF453A"/>
    <w:rsid w:val="00BF4711"/>
    <w:rsid w:val="00BF4B82"/>
    <w:rsid w:val="00BF519C"/>
    <w:rsid w:val="00BF5330"/>
    <w:rsid w:val="00BF53CC"/>
    <w:rsid w:val="00BF57DF"/>
    <w:rsid w:val="00BF7C55"/>
    <w:rsid w:val="00BF7EAF"/>
    <w:rsid w:val="00C02C5B"/>
    <w:rsid w:val="00C02D46"/>
    <w:rsid w:val="00C02DA8"/>
    <w:rsid w:val="00C02DE5"/>
    <w:rsid w:val="00C02E6B"/>
    <w:rsid w:val="00C04028"/>
    <w:rsid w:val="00C07CFA"/>
    <w:rsid w:val="00C07D0F"/>
    <w:rsid w:val="00C10FD5"/>
    <w:rsid w:val="00C11107"/>
    <w:rsid w:val="00C111A3"/>
    <w:rsid w:val="00C11200"/>
    <w:rsid w:val="00C117E2"/>
    <w:rsid w:val="00C11ADF"/>
    <w:rsid w:val="00C13500"/>
    <w:rsid w:val="00C15089"/>
    <w:rsid w:val="00C1797B"/>
    <w:rsid w:val="00C17AE6"/>
    <w:rsid w:val="00C20383"/>
    <w:rsid w:val="00C205A0"/>
    <w:rsid w:val="00C22A01"/>
    <w:rsid w:val="00C23AE7"/>
    <w:rsid w:val="00C2424B"/>
    <w:rsid w:val="00C242C0"/>
    <w:rsid w:val="00C2489E"/>
    <w:rsid w:val="00C24DF4"/>
    <w:rsid w:val="00C25127"/>
    <w:rsid w:val="00C25C40"/>
    <w:rsid w:val="00C25EAF"/>
    <w:rsid w:val="00C269F9"/>
    <w:rsid w:val="00C27AF9"/>
    <w:rsid w:val="00C348F7"/>
    <w:rsid w:val="00C34B23"/>
    <w:rsid w:val="00C34D44"/>
    <w:rsid w:val="00C35527"/>
    <w:rsid w:val="00C35990"/>
    <w:rsid w:val="00C36654"/>
    <w:rsid w:val="00C36726"/>
    <w:rsid w:val="00C37994"/>
    <w:rsid w:val="00C37EC1"/>
    <w:rsid w:val="00C40FC1"/>
    <w:rsid w:val="00C4103D"/>
    <w:rsid w:val="00C4179F"/>
    <w:rsid w:val="00C4210F"/>
    <w:rsid w:val="00C42137"/>
    <w:rsid w:val="00C42B4C"/>
    <w:rsid w:val="00C43B54"/>
    <w:rsid w:val="00C43C27"/>
    <w:rsid w:val="00C477D9"/>
    <w:rsid w:val="00C5166E"/>
    <w:rsid w:val="00C516A6"/>
    <w:rsid w:val="00C52871"/>
    <w:rsid w:val="00C5320B"/>
    <w:rsid w:val="00C53DCF"/>
    <w:rsid w:val="00C54282"/>
    <w:rsid w:val="00C5428A"/>
    <w:rsid w:val="00C5486E"/>
    <w:rsid w:val="00C54911"/>
    <w:rsid w:val="00C56BE0"/>
    <w:rsid w:val="00C60563"/>
    <w:rsid w:val="00C61562"/>
    <w:rsid w:val="00C62617"/>
    <w:rsid w:val="00C62EB2"/>
    <w:rsid w:val="00C636EA"/>
    <w:rsid w:val="00C6494F"/>
    <w:rsid w:val="00C65BE9"/>
    <w:rsid w:val="00C70B7E"/>
    <w:rsid w:val="00C71E09"/>
    <w:rsid w:val="00C72DFE"/>
    <w:rsid w:val="00C73F7F"/>
    <w:rsid w:val="00C744CC"/>
    <w:rsid w:val="00C74730"/>
    <w:rsid w:val="00C747D2"/>
    <w:rsid w:val="00C74A69"/>
    <w:rsid w:val="00C760AD"/>
    <w:rsid w:val="00C76EE3"/>
    <w:rsid w:val="00C76FE4"/>
    <w:rsid w:val="00C80F4C"/>
    <w:rsid w:val="00C81991"/>
    <w:rsid w:val="00C82371"/>
    <w:rsid w:val="00C827E7"/>
    <w:rsid w:val="00C84EAA"/>
    <w:rsid w:val="00C8748A"/>
    <w:rsid w:val="00C87920"/>
    <w:rsid w:val="00C87A69"/>
    <w:rsid w:val="00C87D3B"/>
    <w:rsid w:val="00C91D70"/>
    <w:rsid w:val="00C91FB8"/>
    <w:rsid w:val="00C95208"/>
    <w:rsid w:val="00C95AD8"/>
    <w:rsid w:val="00C97329"/>
    <w:rsid w:val="00C97C97"/>
    <w:rsid w:val="00C97D90"/>
    <w:rsid w:val="00CA0943"/>
    <w:rsid w:val="00CA1AF2"/>
    <w:rsid w:val="00CA3A19"/>
    <w:rsid w:val="00CA3FE4"/>
    <w:rsid w:val="00CA48FA"/>
    <w:rsid w:val="00CA4A50"/>
    <w:rsid w:val="00CB1CCA"/>
    <w:rsid w:val="00CB1CD0"/>
    <w:rsid w:val="00CB2E04"/>
    <w:rsid w:val="00CB302D"/>
    <w:rsid w:val="00CB5AE2"/>
    <w:rsid w:val="00CB6481"/>
    <w:rsid w:val="00CB6BC4"/>
    <w:rsid w:val="00CB6C53"/>
    <w:rsid w:val="00CB75AE"/>
    <w:rsid w:val="00CC01F8"/>
    <w:rsid w:val="00CC0FDD"/>
    <w:rsid w:val="00CC3EE4"/>
    <w:rsid w:val="00CC49D7"/>
    <w:rsid w:val="00CC519E"/>
    <w:rsid w:val="00CC6BC0"/>
    <w:rsid w:val="00CC74AE"/>
    <w:rsid w:val="00CC7EDF"/>
    <w:rsid w:val="00CD0A2E"/>
    <w:rsid w:val="00CD1398"/>
    <w:rsid w:val="00CD1A44"/>
    <w:rsid w:val="00CD2557"/>
    <w:rsid w:val="00CD38D3"/>
    <w:rsid w:val="00CD4A88"/>
    <w:rsid w:val="00CD5188"/>
    <w:rsid w:val="00CD6622"/>
    <w:rsid w:val="00CD69F9"/>
    <w:rsid w:val="00CE004B"/>
    <w:rsid w:val="00CE1894"/>
    <w:rsid w:val="00CE2972"/>
    <w:rsid w:val="00CE2D2E"/>
    <w:rsid w:val="00CE3F4A"/>
    <w:rsid w:val="00CE48CF"/>
    <w:rsid w:val="00CE7D58"/>
    <w:rsid w:val="00CF1291"/>
    <w:rsid w:val="00CF1B16"/>
    <w:rsid w:val="00CF2EF6"/>
    <w:rsid w:val="00CF4FC1"/>
    <w:rsid w:val="00CF5665"/>
    <w:rsid w:val="00CF5D57"/>
    <w:rsid w:val="00CF6023"/>
    <w:rsid w:val="00CF60E0"/>
    <w:rsid w:val="00CF6701"/>
    <w:rsid w:val="00CF6B51"/>
    <w:rsid w:val="00CF7D2F"/>
    <w:rsid w:val="00D003F1"/>
    <w:rsid w:val="00D01938"/>
    <w:rsid w:val="00D025CF"/>
    <w:rsid w:val="00D05BDE"/>
    <w:rsid w:val="00D07296"/>
    <w:rsid w:val="00D0786C"/>
    <w:rsid w:val="00D07DF1"/>
    <w:rsid w:val="00D10B26"/>
    <w:rsid w:val="00D11B36"/>
    <w:rsid w:val="00D123AE"/>
    <w:rsid w:val="00D12A0B"/>
    <w:rsid w:val="00D12F1E"/>
    <w:rsid w:val="00D137A0"/>
    <w:rsid w:val="00D13EAE"/>
    <w:rsid w:val="00D1466C"/>
    <w:rsid w:val="00D150AB"/>
    <w:rsid w:val="00D163B1"/>
    <w:rsid w:val="00D16F3E"/>
    <w:rsid w:val="00D172C2"/>
    <w:rsid w:val="00D21209"/>
    <w:rsid w:val="00D27340"/>
    <w:rsid w:val="00D2745F"/>
    <w:rsid w:val="00D307EE"/>
    <w:rsid w:val="00D30900"/>
    <w:rsid w:val="00D30C56"/>
    <w:rsid w:val="00D3224D"/>
    <w:rsid w:val="00D335E0"/>
    <w:rsid w:val="00D34C92"/>
    <w:rsid w:val="00D35F35"/>
    <w:rsid w:val="00D36527"/>
    <w:rsid w:val="00D3660E"/>
    <w:rsid w:val="00D36A82"/>
    <w:rsid w:val="00D3701D"/>
    <w:rsid w:val="00D4042C"/>
    <w:rsid w:val="00D40C14"/>
    <w:rsid w:val="00D40EF7"/>
    <w:rsid w:val="00D410EC"/>
    <w:rsid w:val="00D41A22"/>
    <w:rsid w:val="00D41C42"/>
    <w:rsid w:val="00D41F05"/>
    <w:rsid w:val="00D42225"/>
    <w:rsid w:val="00D42A1A"/>
    <w:rsid w:val="00D45D64"/>
    <w:rsid w:val="00D503B3"/>
    <w:rsid w:val="00D52D8A"/>
    <w:rsid w:val="00D53E7C"/>
    <w:rsid w:val="00D54F43"/>
    <w:rsid w:val="00D55AB2"/>
    <w:rsid w:val="00D55E05"/>
    <w:rsid w:val="00D5623C"/>
    <w:rsid w:val="00D56379"/>
    <w:rsid w:val="00D62BFF"/>
    <w:rsid w:val="00D63588"/>
    <w:rsid w:val="00D636F2"/>
    <w:rsid w:val="00D640BD"/>
    <w:rsid w:val="00D65874"/>
    <w:rsid w:val="00D660FF"/>
    <w:rsid w:val="00D66171"/>
    <w:rsid w:val="00D66DAD"/>
    <w:rsid w:val="00D67334"/>
    <w:rsid w:val="00D67405"/>
    <w:rsid w:val="00D675FE"/>
    <w:rsid w:val="00D748A8"/>
    <w:rsid w:val="00D7616A"/>
    <w:rsid w:val="00D766F2"/>
    <w:rsid w:val="00D768C4"/>
    <w:rsid w:val="00D7722B"/>
    <w:rsid w:val="00D775CC"/>
    <w:rsid w:val="00D8076A"/>
    <w:rsid w:val="00D813B1"/>
    <w:rsid w:val="00D81BAB"/>
    <w:rsid w:val="00D81E82"/>
    <w:rsid w:val="00D81F4D"/>
    <w:rsid w:val="00D82762"/>
    <w:rsid w:val="00D827C7"/>
    <w:rsid w:val="00D829BD"/>
    <w:rsid w:val="00D83CF0"/>
    <w:rsid w:val="00D84965"/>
    <w:rsid w:val="00D84DF1"/>
    <w:rsid w:val="00D8519B"/>
    <w:rsid w:val="00D85BB1"/>
    <w:rsid w:val="00D85D83"/>
    <w:rsid w:val="00D90532"/>
    <w:rsid w:val="00D91E60"/>
    <w:rsid w:val="00D927D6"/>
    <w:rsid w:val="00D94A53"/>
    <w:rsid w:val="00D95055"/>
    <w:rsid w:val="00D950D3"/>
    <w:rsid w:val="00D951F9"/>
    <w:rsid w:val="00D963A9"/>
    <w:rsid w:val="00DA0270"/>
    <w:rsid w:val="00DA0A4A"/>
    <w:rsid w:val="00DA1AB2"/>
    <w:rsid w:val="00DA20FA"/>
    <w:rsid w:val="00DA2ECD"/>
    <w:rsid w:val="00DA3FC4"/>
    <w:rsid w:val="00DA5582"/>
    <w:rsid w:val="00DA64FD"/>
    <w:rsid w:val="00DA6E07"/>
    <w:rsid w:val="00DA76A2"/>
    <w:rsid w:val="00DA798A"/>
    <w:rsid w:val="00DB01FD"/>
    <w:rsid w:val="00DB2390"/>
    <w:rsid w:val="00DB30EC"/>
    <w:rsid w:val="00DB3210"/>
    <w:rsid w:val="00DB375D"/>
    <w:rsid w:val="00DB3C2E"/>
    <w:rsid w:val="00DB410B"/>
    <w:rsid w:val="00DB4365"/>
    <w:rsid w:val="00DB5F62"/>
    <w:rsid w:val="00DB62FA"/>
    <w:rsid w:val="00DB66ED"/>
    <w:rsid w:val="00DC1951"/>
    <w:rsid w:val="00DC2166"/>
    <w:rsid w:val="00DC3C9E"/>
    <w:rsid w:val="00DC448C"/>
    <w:rsid w:val="00DC5168"/>
    <w:rsid w:val="00DD092E"/>
    <w:rsid w:val="00DD1198"/>
    <w:rsid w:val="00DD121E"/>
    <w:rsid w:val="00DD1670"/>
    <w:rsid w:val="00DD3874"/>
    <w:rsid w:val="00DD4816"/>
    <w:rsid w:val="00DD4A94"/>
    <w:rsid w:val="00DD4FA1"/>
    <w:rsid w:val="00DD5AEA"/>
    <w:rsid w:val="00DE1593"/>
    <w:rsid w:val="00DE165E"/>
    <w:rsid w:val="00DE1A9F"/>
    <w:rsid w:val="00DE20E8"/>
    <w:rsid w:val="00DE2BD2"/>
    <w:rsid w:val="00DE3B71"/>
    <w:rsid w:val="00DE4001"/>
    <w:rsid w:val="00DE4640"/>
    <w:rsid w:val="00DE50ED"/>
    <w:rsid w:val="00DE6710"/>
    <w:rsid w:val="00DE6FD3"/>
    <w:rsid w:val="00DE7732"/>
    <w:rsid w:val="00DF12D7"/>
    <w:rsid w:val="00DF18F0"/>
    <w:rsid w:val="00DF302E"/>
    <w:rsid w:val="00DF3C66"/>
    <w:rsid w:val="00DF42AC"/>
    <w:rsid w:val="00DF6582"/>
    <w:rsid w:val="00DF7C3D"/>
    <w:rsid w:val="00DF7E13"/>
    <w:rsid w:val="00E0009C"/>
    <w:rsid w:val="00E01435"/>
    <w:rsid w:val="00E01BF5"/>
    <w:rsid w:val="00E0472F"/>
    <w:rsid w:val="00E051AC"/>
    <w:rsid w:val="00E055EF"/>
    <w:rsid w:val="00E05811"/>
    <w:rsid w:val="00E059B2"/>
    <w:rsid w:val="00E05AFD"/>
    <w:rsid w:val="00E05BE9"/>
    <w:rsid w:val="00E06154"/>
    <w:rsid w:val="00E06F80"/>
    <w:rsid w:val="00E101A6"/>
    <w:rsid w:val="00E1144F"/>
    <w:rsid w:val="00E11E30"/>
    <w:rsid w:val="00E11EA2"/>
    <w:rsid w:val="00E11EA6"/>
    <w:rsid w:val="00E126BE"/>
    <w:rsid w:val="00E12E94"/>
    <w:rsid w:val="00E1599B"/>
    <w:rsid w:val="00E15B7B"/>
    <w:rsid w:val="00E15ED5"/>
    <w:rsid w:val="00E20187"/>
    <w:rsid w:val="00E203EC"/>
    <w:rsid w:val="00E2079B"/>
    <w:rsid w:val="00E21059"/>
    <w:rsid w:val="00E21C92"/>
    <w:rsid w:val="00E21E97"/>
    <w:rsid w:val="00E22076"/>
    <w:rsid w:val="00E221BE"/>
    <w:rsid w:val="00E22F3C"/>
    <w:rsid w:val="00E24CE5"/>
    <w:rsid w:val="00E24EBF"/>
    <w:rsid w:val="00E25F3B"/>
    <w:rsid w:val="00E26561"/>
    <w:rsid w:val="00E2658C"/>
    <w:rsid w:val="00E268E5"/>
    <w:rsid w:val="00E26A00"/>
    <w:rsid w:val="00E26DB4"/>
    <w:rsid w:val="00E26F8D"/>
    <w:rsid w:val="00E2761F"/>
    <w:rsid w:val="00E276AC"/>
    <w:rsid w:val="00E27BD2"/>
    <w:rsid w:val="00E3050A"/>
    <w:rsid w:val="00E307EC"/>
    <w:rsid w:val="00E31448"/>
    <w:rsid w:val="00E3232F"/>
    <w:rsid w:val="00E34B19"/>
    <w:rsid w:val="00E353BC"/>
    <w:rsid w:val="00E364F6"/>
    <w:rsid w:val="00E37773"/>
    <w:rsid w:val="00E37E54"/>
    <w:rsid w:val="00E37F05"/>
    <w:rsid w:val="00E413E5"/>
    <w:rsid w:val="00E42DBC"/>
    <w:rsid w:val="00E4308D"/>
    <w:rsid w:val="00E432C0"/>
    <w:rsid w:val="00E441D5"/>
    <w:rsid w:val="00E45FCD"/>
    <w:rsid w:val="00E4762B"/>
    <w:rsid w:val="00E47664"/>
    <w:rsid w:val="00E50935"/>
    <w:rsid w:val="00E52303"/>
    <w:rsid w:val="00E52788"/>
    <w:rsid w:val="00E557FE"/>
    <w:rsid w:val="00E55E6E"/>
    <w:rsid w:val="00E570AE"/>
    <w:rsid w:val="00E57D50"/>
    <w:rsid w:val="00E57F6B"/>
    <w:rsid w:val="00E615CA"/>
    <w:rsid w:val="00E61719"/>
    <w:rsid w:val="00E618C6"/>
    <w:rsid w:val="00E61D43"/>
    <w:rsid w:val="00E654DC"/>
    <w:rsid w:val="00E65D93"/>
    <w:rsid w:val="00E66FFA"/>
    <w:rsid w:val="00E67FA1"/>
    <w:rsid w:val="00E71A6F"/>
    <w:rsid w:val="00E7265E"/>
    <w:rsid w:val="00E72709"/>
    <w:rsid w:val="00E7330D"/>
    <w:rsid w:val="00E7365D"/>
    <w:rsid w:val="00E7385E"/>
    <w:rsid w:val="00E74695"/>
    <w:rsid w:val="00E75851"/>
    <w:rsid w:val="00E76B5A"/>
    <w:rsid w:val="00E814DA"/>
    <w:rsid w:val="00E81945"/>
    <w:rsid w:val="00E81BB8"/>
    <w:rsid w:val="00E81C28"/>
    <w:rsid w:val="00E83C31"/>
    <w:rsid w:val="00E864DD"/>
    <w:rsid w:val="00E86644"/>
    <w:rsid w:val="00E91589"/>
    <w:rsid w:val="00E9424F"/>
    <w:rsid w:val="00E95BFE"/>
    <w:rsid w:val="00E96718"/>
    <w:rsid w:val="00E97AF3"/>
    <w:rsid w:val="00E97CF2"/>
    <w:rsid w:val="00EA03EC"/>
    <w:rsid w:val="00EA225C"/>
    <w:rsid w:val="00EA250A"/>
    <w:rsid w:val="00EA2545"/>
    <w:rsid w:val="00EA292E"/>
    <w:rsid w:val="00EA2F9A"/>
    <w:rsid w:val="00EA32A5"/>
    <w:rsid w:val="00EA46CC"/>
    <w:rsid w:val="00EA4C33"/>
    <w:rsid w:val="00EA53CD"/>
    <w:rsid w:val="00EA6F4D"/>
    <w:rsid w:val="00EA772B"/>
    <w:rsid w:val="00EA7BFA"/>
    <w:rsid w:val="00EB037A"/>
    <w:rsid w:val="00EB1200"/>
    <w:rsid w:val="00EB19A3"/>
    <w:rsid w:val="00EB1E6C"/>
    <w:rsid w:val="00EB2E59"/>
    <w:rsid w:val="00EB2E9B"/>
    <w:rsid w:val="00EB38F5"/>
    <w:rsid w:val="00EB3CBE"/>
    <w:rsid w:val="00EB493B"/>
    <w:rsid w:val="00EB4A4C"/>
    <w:rsid w:val="00EB5994"/>
    <w:rsid w:val="00EB6046"/>
    <w:rsid w:val="00EC0ADE"/>
    <w:rsid w:val="00EC2C64"/>
    <w:rsid w:val="00EC4812"/>
    <w:rsid w:val="00EC55CD"/>
    <w:rsid w:val="00EC7E10"/>
    <w:rsid w:val="00ED15B9"/>
    <w:rsid w:val="00ED18B5"/>
    <w:rsid w:val="00ED280A"/>
    <w:rsid w:val="00ED2949"/>
    <w:rsid w:val="00ED2DEA"/>
    <w:rsid w:val="00ED2F9C"/>
    <w:rsid w:val="00ED3691"/>
    <w:rsid w:val="00ED3898"/>
    <w:rsid w:val="00ED5DAD"/>
    <w:rsid w:val="00ED660A"/>
    <w:rsid w:val="00ED717A"/>
    <w:rsid w:val="00EE02B3"/>
    <w:rsid w:val="00EE04F1"/>
    <w:rsid w:val="00EE1580"/>
    <w:rsid w:val="00EE1FBE"/>
    <w:rsid w:val="00EE283B"/>
    <w:rsid w:val="00EE3448"/>
    <w:rsid w:val="00EE4BAE"/>
    <w:rsid w:val="00EE58C1"/>
    <w:rsid w:val="00EE58FE"/>
    <w:rsid w:val="00EE6469"/>
    <w:rsid w:val="00EE7E9C"/>
    <w:rsid w:val="00EF0FC4"/>
    <w:rsid w:val="00EF20F7"/>
    <w:rsid w:val="00EF25BA"/>
    <w:rsid w:val="00EF2790"/>
    <w:rsid w:val="00EF3910"/>
    <w:rsid w:val="00EF3BE8"/>
    <w:rsid w:val="00EF497F"/>
    <w:rsid w:val="00EF63FA"/>
    <w:rsid w:val="00EF69DD"/>
    <w:rsid w:val="00EF6C92"/>
    <w:rsid w:val="00EF7D0D"/>
    <w:rsid w:val="00F01C4A"/>
    <w:rsid w:val="00F02514"/>
    <w:rsid w:val="00F028B8"/>
    <w:rsid w:val="00F03ED9"/>
    <w:rsid w:val="00F05B6B"/>
    <w:rsid w:val="00F11E8B"/>
    <w:rsid w:val="00F11FCC"/>
    <w:rsid w:val="00F12540"/>
    <w:rsid w:val="00F1278B"/>
    <w:rsid w:val="00F136F2"/>
    <w:rsid w:val="00F14DBC"/>
    <w:rsid w:val="00F15BB0"/>
    <w:rsid w:val="00F2040E"/>
    <w:rsid w:val="00F2233F"/>
    <w:rsid w:val="00F226CE"/>
    <w:rsid w:val="00F24AB1"/>
    <w:rsid w:val="00F2522B"/>
    <w:rsid w:val="00F271EB"/>
    <w:rsid w:val="00F275DA"/>
    <w:rsid w:val="00F27AA8"/>
    <w:rsid w:val="00F303C7"/>
    <w:rsid w:val="00F30427"/>
    <w:rsid w:val="00F304D9"/>
    <w:rsid w:val="00F30D76"/>
    <w:rsid w:val="00F335D2"/>
    <w:rsid w:val="00F33D07"/>
    <w:rsid w:val="00F33FD6"/>
    <w:rsid w:val="00F353FE"/>
    <w:rsid w:val="00F354DA"/>
    <w:rsid w:val="00F35F07"/>
    <w:rsid w:val="00F37270"/>
    <w:rsid w:val="00F375FF"/>
    <w:rsid w:val="00F3788F"/>
    <w:rsid w:val="00F37B6D"/>
    <w:rsid w:val="00F37D89"/>
    <w:rsid w:val="00F400F4"/>
    <w:rsid w:val="00F42647"/>
    <w:rsid w:val="00F43A6D"/>
    <w:rsid w:val="00F43BBA"/>
    <w:rsid w:val="00F43CC1"/>
    <w:rsid w:val="00F43F30"/>
    <w:rsid w:val="00F446E6"/>
    <w:rsid w:val="00F45D15"/>
    <w:rsid w:val="00F465F8"/>
    <w:rsid w:val="00F46ABE"/>
    <w:rsid w:val="00F46FBE"/>
    <w:rsid w:val="00F472DE"/>
    <w:rsid w:val="00F475FC"/>
    <w:rsid w:val="00F50229"/>
    <w:rsid w:val="00F5121D"/>
    <w:rsid w:val="00F513E4"/>
    <w:rsid w:val="00F51AA2"/>
    <w:rsid w:val="00F52598"/>
    <w:rsid w:val="00F53C89"/>
    <w:rsid w:val="00F54C30"/>
    <w:rsid w:val="00F54D3C"/>
    <w:rsid w:val="00F5515A"/>
    <w:rsid w:val="00F55ED8"/>
    <w:rsid w:val="00F60F1F"/>
    <w:rsid w:val="00F613AD"/>
    <w:rsid w:val="00F61AD2"/>
    <w:rsid w:val="00F61DAE"/>
    <w:rsid w:val="00F634DE"/>
    <w:rsid w:val="00F64A3D"/>
    <w:rsid w:val="00F66975"/>
    <w:rsid w:val="00F6743D"/>
    <w:rsid w:val="00F67613"/>
    <w:rsid w:val="00F70C4C"/>
    <w:rsid w:val="00F714C3"/>
    <w:rsid w:val="00F71711"/>
    <w:rsid w:val="00F71BBA"/>
    <w:rsid w:val="00F7481B"/>
    <w:rsid w:val="00F7535B"/>
    <w:rsid w:val="00F756C6"/>
    <w:rsid w:val="00F81BAB"/>
    <w:rsid w:val="00F81C2D"/>
    <w:rsid w:val="00F81D23"/>
    <w:rsid w:val="00F81F00"/>
    <w:rsid w:val="00F826BC"/>
    <w:rsid w:val="00F82A3F"/>
    <w:rsid w:val="00F838C7"/>
    <w:rsid w:val="00F84C08"/>
    <w:rsid w:val="00F84F39"/>
    <w:rsid w:val="00F8529F"/>
    <w:rsid w:val="00F85E7F"/>
    <w:rsid w:val="00F86316"/>
    <w:rsid w:val="00F86644"/>
    <w:rsid w:val="00F904CF"/>
    <w:rsid w:val="00F91840"/>
    <w:rsid w:val="00F950E3"/>
    <w:rsid w:val="00F95207"/>
    <w:rsid w:val="00F967A1"/>
    <w:rsid w:val="00F9731F"/>
    <w:rsid w:val="00F97FC2"/>
    <w:rsid w:val="00FA029B"/>
    <w:rsid w:val="00FA1760"/>
    <w:rsid w:val="00FA17D4"/>
    <w:rsid w:val="00FA1E93"/>
    <w:rsid w:val="00FA2F20"/>
    <w:rsid w:val="00FA69E4"/>
    <w:rsid w:val="00FA6D70"/>
    <w:rsid w:val="00FA7DD7"/>
    <w:rsid w:val="00FB0593"/>
    <w:rsid w:val="00FB0B1F"/>
    <w:rsid w:val="00FB1691"/>
    <w:rsid w:val="00FB1EAB"/>
    <w:rsid w:val="00FB30E4"/>
    <w:rsid w:val="00FB318B"/>
    <w:rsid w:val="00FB41C6"/>
    <w:rsid w:val="00FB44D2"/>
    <w:rsid w:val="00FB494A"/>
    <w:rsid w:val="00FB5EC5"/>
    <w:rsid w:val="00FB6B94"/>
    <w:rsid w:val="00FB742F"/>
    <w:rsid w:val="00FC035F"/>
    <w:rsid w:val="00FC0AFC"/>
    <w:rsid w:val="00FC0EDC"/>
    <w:rsid w:val="00FC1089"/>
    <w:rsid w:val="00FC145B"/>
    <w:rsid w:val="00FC23DA"/>
    <w:rsid w:val="00FC32AE"/>
    <w:rsid w:val="00FC4454"/>
    <w:rsid w:val="00FC4736"/>
    <w:rsid w:val="00FC4EA4"/>
    <w:rsid w:val="00FC527B"/>
    <w:rsid w:val="00FC76B0"/>
    <w:rsid w:val="00FD0C26"/>
    <w:rsid w:val="00FD0E3F"/>
    <w:rsid w:val="00FD1BE0"/>
    <w:rsid w:val="00FD3013"/>
    <w:rsid w:val="00FD37AF"/>
    <w:rsid w:val="00FD4071"/>
    <w:rsid w:val="00FD4E35"/>
    <w:rsid w:val="00FD4FBA"/>
    <w:rsid w:val="00FD5851"/>
    <w:rsid w:val="00FD5CCE"/>
    <w:rsid w:val="00FD6810"/>
    <w:rsid w:val="00FD701D"/>
    <w:rsid w:val="00FD73A2"/>
    <w:rsid w:val="00FE0CCB"/>
    <w:rsid w:val="00FE1638"/>
    <w:rsid w:val="00FE1F7F"/>
    <w:rsid w:val="00FE20F5"/>
    <w:rsid w:val="00FE2635"/>
    <w:rsid w:val="00FE358F"/>
    <w:rsid w:val="00FE36C6"/>
    <w:rsid w:val="00FE5B88"/>
    <w:rsid w:val="00FE61F3"/>
    <w:rsid w:val="00FE69B9"/>
    <w:rsid w:val="00FE7224"/>
    <w:rsid w:val="00FE7505"/>
    <w:rsid w:val="00FF0232"/>
    <w:rsid w:val="00FF1581"/>
    <w:rsid w:val="00FF3213"/>
    <w:rsid w:val="00FF42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A220A3"/>
  <w15:docId w15:val="{26A0476B-224E-4467-8254-D2AFCD2BE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87000"/>
    <w:pPr>
      <w:jc w:val="both"/>
    </w:pPr>
    <w:rPr>
      <w:szCs w:val="20"/>
      <w:lang w:val="fr-FR" w:eastAsia="fr-FR"/>
    </w:rPr>
  </w:style>
  <w:style w:type="paragraph" w:styleId="berschrift1">
    <w:name w:val="heading 1"/>
    <w:aliases w:val="T2STitle1,T2T1"/>
    <w:basedOn w:val="Standard"/>
    <w:next w:val="Standard"/>
    <w:link w:val="berschrift1Zchn"/>
    <w:qFormat/>
    <w:rsid w:val="00E654DC"/>
    <w:pPr>
      <w:keepNext/>
      <w:spacing w:before="480" w:after="240"/>
      <w:jc w:val="left"/>
      <w:outlineLvl w:val="0"/>
    </w:pPr>
    <w:rPr>
      <w:rFonts w:ascii="Arial" w:hAnsi="Arial"/>
      <w:b/>
      <w:sz w:val="36"/>
      <w:lang w:val="en-GB"/>
    </w:rPr>
  </w:style>
  <w:style w:type="paragraph" w:styleId="berschrift2">
    <w:name w:val="heading 2"/>
    <w:aliases w:val="T2STitle2"/>
    <w:basedOn w:val="berschrift1"/>
    <w:next w:val="Standard"/>
    <w:link w:val="berschrift2Zchn"/>
    <w:qFormat/>
    <w:rsid w:val="00E654DC"/>
    <w:pPr>
      <w:spacing w:before="360" w:after="120"/>
      <w:outlineLvl w:val="1"/>
    </w:pPr>
    <w:rPr>
      <w:b w:val="0"/>
      <w:sz w:val="32"/>
    </w:rPr>
  </w:style>
  <w:style w:type="paragraph" w:styleId="berschrift3">
    <w:name w:val="heading 3"/>
    <w:aliases w:val="T2STitle3"/>
    <w:basedOn w:val="berschrift2"/>
    <w:next w:val="Standard"/>
    <w:link w:val="berschrift3Zchn"/>
    <w:qFormat/>
    <w:rsid w:val="00E654DC"/>
    <w:pPr>
      <w:outlineLvl w:val="2"/>
    </w:pPr>
    <w:rPr>
      <w:b/>
      <w:sz w:val="24"/>
    </w:rPr>
  </w:style>
  <w:style w:type="paragraph" w:styleId="berschrift4">
    <w:name w:val="heading 4"/>
    <w:aliases w:val="T2STitle4"/>
    <w:basedOn w:val="berschrift3"/>
    <w:next w:val="Standard"/>
    <w:link w:val="berschrift4Zchn"/>
    <w:uiPriority w:val="99"/>
    <w:qFormat/>
    <w:rsid w:val="00E654DC"/>
    <w:pPr>
      <w:numPr>
        <w:ilvl w:val="3"/>
      </w:numPr>
      <w:spacing w:before="240"/>
      <w:outlineLvl w:val="3"/>
    </w:pPr>
    <w:rPr>
      <w:b w:val="0"/>
      <w:sz w:val="22"/>
      <w:u w:val="single"/>
    </w:rPr>
  </w:style>
  <w:style w:type="paragraph" w:styleId="berschrift5">
    <w:name w:val="heading 5"/>
    <w:basedOn w:val="berschrift4"/>
    <w:link w:val="berschrift5Zchn"/>
    <w:uiPriority w:val="99"/>
    <w:qFormat/>
    <w:rsid w:val="00A06ABA"/>
    <w:pPr>
      <w:numPr>
        <w:ilvl w:val="0"/>
      </w:numPr>
      <w:outlineLvl w:val="4"/>
    </w:pPr>
    <w:rPr>
      <w:rFonts w:ascii="Times New Roman" w:hAnsi="Times New Roman"/>
      <w:b/>
      <w:i/>
    </w:rPr>
  </w:style>
  <w:style w:type="paragraph" w:styleId="berschrift6">
    <w:name w:val="heading 6"/>
    <w:basedOn w:val="Standard"/>
    <w:next w:val="Standard"/>
    <w:link w:val="berschrift6Zchn"/>
    <w:uiPriority w:val="99"/>
    <w:qFormat/>
    <w:rsid w:val="00E21059"/>
    <w:pPr>
      <w:keepNext/>
      <w:spacing w:before="240" w:after="120"/>
      <w:ind w:left="284"/>
      <w:outlineLvl w:val="5"/>
    </w:pPr>
    <w:rPr>
      <w:b/>
      <w:bCs/>
      <w:szCs w:val="22"/>
      <w:u w:val="single"/>
      <w:lang w:val="en-GB"/>
    </w:rPr>
  </w:style>
  <w:style w:type="paragraph" w:styleId="berschrift7">
    <w:name w:val="heading 7"/>
    <w:basedOn w:val="Standard"/>
    <w:next w:val="Standard"/>
    <w:link w:val="berschrift7Zchn"/>
    <w:uiPriority w:val="99"/>
    <w:qFormat/>
    <w:rsid w:val="00C95AD8"/>
    <w:pPr>
      <w:spacing w:before="240" w:after="60"/>
      <w:ind w:left="709"/>
      <w:outlineLvl w:val="6"/>
    </w:pPr>
    <w:rPr>
      <w:szCs w:val="22"/>
      <w:u w:val="single"/>
      <w:lang w:val="en-GB"/>
    </w:rPr>
  </w:style>
  <w:style w:type="paragraph" w:styleId="berschrift8">
    <w:name w:val="heading 8"/>
    <w:basedOn w:val="Standard"/>
    <w:next w:val="Standard"/>
    <w:link w:val="berschrift8Zchn"/>
    <w:uiPriority w:val="99"/>
    <w:qFormat/>
    <w:rsid w:val="00E654DC"/>
    <w:pPr>
      <w:spacing w:before="240" w:after="60"/>
      <w:outlineLvl w:val="7"/>
    </w:pPr>
    <w:rPr>
      <w:i/>
      <w:iCs/>
      <w:sz w:val="24"/>
      <w:szCs w:val="24"/>
      <w:lang w:val="en-GB"/>
    </w:rPr>
  </w:style>
  <w:style w:type="paragraph" w:styleId="berschrift9">
    <w:name w:val="heading 9"/>
    <w:basedOn w:val="Standard"/>
    <w:next w:val="Standard"/>
    <w:link w:val="berschrift9Zchn"/>
    <w:uiPriority w:val="99"/>
    <w:qFormat/>
    <w:rsid w:val="00E654DC"/>
    <w:pPr>
      <w:spacing w:before="240" w:after="60"/>
      <w:outlineLvl w:val="8"/>
    </w:pPr>
    <w:rPr>
      <w:rFonts w:ascii="Arial" w:hAnsi="Arial"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T2STitle1 Zchn,T2T1 Zchn"/>
    <w:basedOn w:val="Absatz-Standardschriftart"/>
    <w:link w:val="berschrift1"/>
    <w:locked/>
    <w:rsid w:val="00E654DC"/>
    <w:rPr>
      <w:rFonts w:ascii="Arial" w:hAnsi="Arial"/>
      <w:b/>
      <w:sz w:val="36"/>
      <w:szCs w:val="20"/>
      <w:lang w:val="en-GB" w:eastAsia="fr-FR"/>
    </w:rPr>
  </w:style>
  <w:style w:type="character" w:customStyle="1" w:styleId="berschrift2Zchn">
    <w:name w:val="Überschrift 2 Zchn"/>
    <w:aliases w:val="T2STitle2 Zchn"/>
    <w:basedOn w:val="berschrift1Zchn"/>
    <w:link w:val="berschrift2"/>
    <w:locked/>
    <w:rsid w:val="00E654DC"/>
    <w:rPr>
      <w:rFonts w:ascii="Arial" w:hAnsi="Arial"/>
      <w:b w:val="0"/>
      <w:sz w:val="32"/>
      <w:szCs w:val="20"/>
      <w:lang w:val="en-GB" w:eastAsia="fr-FR"/>
    </w:rPr>
  </w:style>
  <w:style w:type="character" w:customStyle="1" w:styleId="berschrift3Zchn">
    <w:name w:val="Überschrift 3 Zchn"/>
    <w:aliases w:val="T2STitle3 Zchn"/>
    <w:basedOn w:val="berschrift2Zchn"/>
    <w:link w:val="berschrift3"/>
    <w:locked/>
    <w:rsid w:val="00E654DC"/>
    <w:rPr>
      <w:rFonts w:ascii="Arial" w:hAnsi="Arial"/>
      <w:b/>
      <w:sz w:val="24"/>
      <w:szCs w:val="20"/>
      <w:lang w:val="en-GB" w:eastAsia="fr-FR"/>
    </w:rPr>
  </w:style>
  <w:style w:type="character" w:customStyle="1" w:styleId="berschrift4Zchn">
    <w:name w:val="Überschrift 4 Zchn"/>
    <w:aliases w:val="T2STitle4 Zchn"/>
    <w:basedOn w:val="berschrift3Zchn"/>
    <w:link w:val="berschrift4"/>
    <w:uiPriority w:val="99"/>
    <w:locked/>
    <w:rsid w:val="00E654DC"/>
    <w:rPr>
      <w:rFonts w:ascii="Arial" w:hAnsi="Arial"/>
      <w:b/>
      <w:sz w:val="22"/>
      <w:szCs w:val="20"/>
      <w:u w:val="single"/>
      <w:lang w:val="en-GB" w:eastAsia="fr-FR"/>
    </w:rPr>
  </w:style>
  <w:style w:type="character" w:customStyle="1" w:styleId="berschrift5Zchn">
    <w:name w:val="Überschrift 5 Zchn"/>
    <w:basedOn w:val="Absatz-Standardschriftart"/>
    <w:link w:val="berschrift5"/>
    <w:uiPriority w:val="99"/>
    <w:locked/>
    <w:rsid w:val="00A06ABA"/>
    <w:rPr>
      <w:rFonts w:cs="Times New Roman"/>
      <w:b/>
      <w:i/>
      <w:sz w:val="22"/>
      <w:u w:val="single"/>
      <w:lang w:val="en-GB" w:eastAsia="fr-FR" w:bidi="ar-SA"/>
    </w:rPr>
  </w:style>
  <w:style w:type="character" w:customStyle="1" w:styleId="berschrift6Zchn">
    <w:name w:val="Überschrift 6 Zchn"/>
    <w:basedOn w:val="Absatz-Standardschriftart"/>
    <w:link w:val="berschrift6"/>
    <w:uiPriority w:val="99"/>
    <w:semiHidden/>
    <w:locked/>
    <w:rsid w:val="00E21059"/>
    <w:rPr>
      <w:rFonts w:cs="Times New Roman"/>
      <w:b/>
      <w:bCs/>
      <w:sz w:val="22"/>
      <w:szCs w:val="22"/>
      <w:u w:val="single"/>
      <w:lang w:val="en-GB" w:eastAsia="fr-FR" w:bidi="ar-SA"/>
    </w:rPr>
  </w:style>
  <w:style w:type="character" w:customStyle="1" w:styleId="berschrift7Zchn">
    <w:name w:val="Überschrift 7 Zchn"/>
    <w:basedOn w:val="Absatz-Standardschriftart"/>
    <w:link w:val="berschrift7"/>
    <w:uiPriority w:val="99"/>
    <w:semiHidden/>
    <w:locked/>
    <w:rsid w:val="00777988"/>
    <w:rPr>
      <w:rFonts w:ascii="Calibri" w:hAnsi="Calibri" w:cs="Times New Roman"/>
      <w:sz w:val="24"/>
      <w:szCs w:val="24"/>
      <w:lang w:val="fr-FR" w:eastAsia="fr-FR"/>
    </w:rPr>
  </w:style>
  <w:style w:type="character" w:customStyle="1" w:styleId="berschrift8Zchn">
    <w:name w:val="Überschrift 8 Zchn"/>
    <w:basedOn w:val="Absatz-Standardschriftart"/>
    <w:link w:val="berschrift8"/>
    <w:uiPriority w:val="99"/>
    <w:semiHidden/>
    <w:locked/>
    <w:rsid w:val="00777988"/>
    <w:rPr>
      <w:rFonts w:ascii="Calibri" w:hAnsi="Calibri" w:cs="Times New Roman"/>
      <w:i/>
      <w:iCs/>
      <w:sz w:val="24"/>
      <w:szCs w:val="24"/>
      <w:lang w:val="fr-FR" w:eastAsia="fr-FR"/>
    </w:rPr>
  </w:style>
  <w:style w:type="character" w:customStyle="1" w:styleId="berschrift9Zchn">
    <w:name w:val="Überschrift 9 Zchn"/>
    <w:basedOn w:val="Absatz-Standardschriftart"/>
    <w:link w:val="berschrift9"/>
    <w:uiPriority w:val="99"/>
    <w:semiHidden/>
    <w:locked/>
    <w:rsid w:val="00777988"/>
    <w:rPr>
      <w:rFonts w:ascii="Cambria" w:hAnsi="Cambria" w:cs="Times New Roman"/>
      <w:lang w:val="fr-FR" w:eastAsia="fr-FR"/>
    </w:rPr>
  </w:style>
  <w:style w:type="character" w:styleId="Funotenzeichen">
    <w:name w:val="footnote reference"/>
    <w:basedOn w:val="Absatz-Standardschriftart"/>
    <w:uiPriority w:val="99"/>
    <w:rsid w:val="007A0A95"/>
    <w:rPr>
      <w:rFonts w:ascii="Times New Roman" w:hAnsi="Times New Roman" w:cs="Times New Roman"/>
      <w:position w:val="6"/>
      <w:sz w:val="12"/>
    </w:rPr>
  </w:style>
  <w:style w:type="paragraph" w:styleId="Kopfzeile">
    <w:name w:val="header"/>
    <w:basedOn w:val="Standard"/>
    <w:link w:val="KopfzeileZchn"/>
    <w:uiPriority w:val="99"/>
    <w:rsid w:val="00C74A69"/>
    <w:pPr>
      <w:tabs>
        <w:tab w:val="center" w:pos="4536"/>
        <w:tab w:val="right" w:pos="9072"/>
      </w:tabs>
    </w:pPr>
  </w:style>
  <w:style w:type="character" w:customStyle="1" w:styleId="KopfzeileZchn">
    <w:name w:val="Kopfzeile Zchn"/>
    <w:basedOn w:val="Absatz-Standardschriftart"/>
    <w:link w:val="Kopfzeile"/>
    <w:uiPriority w:val="99"/>
    <w:semiHidden/>
    <w:locked/>
    <w:rsid w:val="00777988"/>
    <w:rPr>
      <w:rFonts w:cs="Times New Roman"/>
      <w:sz w:val="20"/>
      <w:szCs w:val="20"/>
      <w:lang w:val="fr-FR" w:eastAsia="fr-FR"/>
    </w:rPr>
  </w:style>
  <w:style w:type="paragraph" w:styleId="Funotentext">
    <w:name w:val="footnote text"/>
    <w:basedOn w:val="Standard"/>
    <w:link w:val="FunotentextZchn"/>
    <w:uiPriority w:val="99"/>
    <w:rsid w:val="007A0A95"/>
    <w:pPr>
      <w:spacing w:before="40" w:after="40"/>
      <w:ind w:left="170" w:right="851" w:hanging="170"/>
    </w:pPr>
    <w:rPr>
      <w:sz w:val="16"/>
    </w:rPr>
  </w:style>
  <w:style w:type="character" w:customStyle="1" w:styleId="FunotentextZchn">
    <w:name w:val="Fußnotentext Zchn"/>
    <w:basedOn w:val="Absatz-Standardschriftart"/>
    <w:link w:val="Funotentext"/>
    <w:uiPriority w:val="99"/>
    <w:locked/>
    <w:rsid w:val="00207515"/>
    <w:rPr>
      <w:rFonts w:cs="Times New Roman"/>
      <w:sz w:val="16"/>
      <w:lang w:val="fr-FR" w:eastAsia="fr-FR" w:bidi="ar-SA"/>
    </w:rPr>
  </w:style>
  <w:style w:type="paragraph" w:styleId="Fuzeile">
    <w:name w:val="footer"/>
    <w:basedOn w:val="Standard"/>
    <w:link w:val="FuzeileZchn"/>
    <w:uiPriority w:val="99"/>
    <w:rsid w:val="007A0A95"/>
    <w:pPr>
      <w:pBdr>
        <w:top w:val="single" w:sz="6" w:space="2" w:color="auto"/>
      </w:pBdr>
      <w:tabs>
        <w:tab w:val="right" w:pos="8222"/>
      </w:tabs>
    </w:pPr>
    <w:rPr>
      <w:rFonts w:ascii="Arial" w:hAnsi="Arial"/>
      <w:sz w:val="18"/>
    </w:rPr>
  </w:style>
  <w:style w:type="character" w:customStyle="1" w:styleId="FuzeileZchn">
    <w:name w:val="Fußzeile Zchn"/>
    <w:basedOn w:val="Absatz-Standardschriftart"/>
    <w:link w:val="Fuzeile"/>
    <w:uiPriority w:val="99"/>
    <w:locked/>
    <w:rsid w:val="00BD305E"/>
    <w:rPr>
      <w:rFonts w:ascii="Arial" w:hAnsi="Arial" w:cs="Times New Roman"/>
      <w:sz w:val="18"/>
      <w:lang w:val="fr-FR" w:eastAsia="fr-FR" w:bidi="ar-SA"/>
    </w:rPr>
  </w:style>
  <w:style w:type="paragraph" w:styleId="Verzeichnis1">
    <w:name w:val="toc 1"/>
    <w:basedOn w:val="Standard"/>
    <w:next w:val="Standard"/>
    <w:autoRedefine/>
    <w:uiPriority w:val="39"/>
    <w:rsid w:val="007A0A95"/>
    <w:pPr>
      <w:tabs>
        <w:tab w:val="right" w:leader="dot" w:pos="8222"/>
      </w:tabs>
      <w:spacing w:before="240" w:after="60"/>
      <w:ind w:left="680" w:right="851" w:hanging="340"/>
    </w:pPr>
    <w:rPr>
      <w:rFonts w:ascii="Arial" w:hAnsi="Arial"/>
      <w:b/>
      <w:caps/>
      <w:sz w:val="24"/>
    </w:rPr>
  </w:style>
  <w:style w:type="paragraph" w:styleId="Verzeichnis2">
    <w:name w:val="toc 2"/>
    <w:basedOn w:val="Standard"/>
    <w:next w:val="Standard"/>
    <w:autoRedefine/>
    <w:uiPriority w:val="39"/>
    <w:rsid w:val="00443E4E"/>
    <w:pPr>
      <w:tabs>
        <w:tab w:val="left" w:pos="1560"/>
        <w:tab w:val="right" w:leader="dot" w:pos="8222"/>
      </w:tabs>
      <w:spacing w:after="60"/>
      <w:ind w:left="1134" w:right="851" w:hanging="397"/>
      <w:jc w:val="left"/>
    </w:pPr>
    <w:rPr>
      <w:rFonts w:ascii="Arial" w:hAnsi="Arial"/>
      <w:caps/>
      <w:noProof/>
      <w:sz w:val="20"/>
    </w:rPr>
  </w:style>
  <w:style w:type="paragraph" w:styleId="Verzeichnis3">
    <w:name w:val="toc 3"/>
    <w:basedOn w:val="Standard"/>
    <w:next w:val="Standard"/>
    <w:autoRedefine/>
    <w:uiPriority w:val="39"/>
    <w:rsid w:val="007A0A95"/>
    <w:pPr>
      <w:tabs>
        <w:tab w:val="right" w:leader="dot" w:pos="8222"/>
      </w:tabs>
      <w:spacing w:after="60"/>
      <w:ind w:left="1871" w:right="851" w:hanging="567"/>
      <w:jc w:val="left"/>
    </w:pPr>
    <w:rPr>
      <w:rFonts w:ascii="Arial" w:hAnsi="Arial"/>
      <w:b/>
      <w:sz w:val="20"/>
    </w:rPr>
  </w:style>
  <w:style w:type="paragraph" w:styleId="Verzeichnis4">
    <w:name w:val="toc 4"/>
    <w:basedOn w:val="Standard"/>
    <w:next w:val="Standard"/>
    <w:autoRedefine/>
    <w:uiPriority w:val="99"/>
    <w:rsid w:val="007A0A95"/>
    <w:pPr>
      <w:tabs>
        <w:tab w:val="right" w:leader="dot" w:pos="8222"/>
      </w:tabs>
      <w:spacing w:after="60"/>
      <w:ind w:left="2552" w:right="851" w:hanging="624"/>
      <w:jc w:val="left"/>
    </w:pPr>
    <w:rPr>
      <w:sz w:val="20"/>
    </w:rPr>
  </w:style>
  <w:style w:type="paragraph" w:styleId="Verzeichnis5">
    <w:name w:val="toc 5"/>
    <w:basedOn w:val="Standard"/>
    <w:next w:val="Standard"/>
    <w:autoRedefine/>
    <w:uiPriority w:val="99"/>
    <w:semiHidden/>
    <w:rsid w:val="007A0A95"/>
    <w:pPr>
      <w:tabs>
        <w:tab w:val="right" w:leader="dot" w:pos="8222"/>
      </w:tabs>
      <w:ind w:left="2381" w:right="851" w:hanging="113"/>
      <w:jc w:val="left"/>
    </w:pPr>
    <w:rPr>
      <w:sz w:val="20"/>
    </w:rPr>
  </w:style>
  <w:style w:type="paragraph" w:styleId="Beschriftung">
    <w:name w:val="caption"/>
    <w:basedOn w:val="Standard"/>
    <w:next w:val="Standard"/>
    <w:uiPriority w:val="99"/>
    <w:qFormat/>
    <w:rsid w:val="007A0A95"/>
    <w:rPr>
      <w:rFonts w:ascii="Arial" w:hAnsi="Arial"/>
      <w:b/>
      <w:sz w:val="20"/>
    </w:rPr>
  </w:style>
  <w:style w:type="paragraph" w:customStyle="1" w:styleId="T2Base">
    <w:name w:val="T2Base"/>
    <w:link w:val="T2BaseCar"/>
    <w:rsid w:val="00207515"/>
    <w:pPr>
      <w:spacing w:before="60" w:after="60" w:line="320" w:lineRule="atLeast"/>
      <w:jc w:val="both"/>
    </w:pPr>
    <w:rPr>
      <w:rFonts w:ascii="Tahoma" w:hAnsi="Tahoma"/>
      <w:sz w:val="20"/>
      <w:szCs w:val="20"/>
      <w:lang w:val="en-GB" w:eastAsia="fr-FR"/>
    </w:rPr>
  </w:style>
  <w:style w:type="character" w:customStyle="1" w:styleId="T2BaseCar">
    <w:name w:val="T2Base Car"/>
    <w:basedOn w:val="Absatz-Standardschriftart"/>
    <w:link w:val="T2Base"/>
    <w:locked/>
    <w:rsid w:val="00207515"/>
    <w:rPr>
      <w:rFonts w:ascii="Tahoma" w:hAnsi="Tahoma" w:cs="Times New Roman"/>
      <w:lang w:val="en-GB" w:eastAsia="fr-FR" w:bidi="ar-SA"/>
    </w:rPr>
  </w:style>
  <w:style w:type="paragraph" w:customStyle="1" w:styleId="T2BaseArray">
    <w:name w:val="T2BaseArray"/>
    <w:basedOn w:val="T2Base"/>
    <w:link w:val="T2BaseArrayCar"/>
    <w:qFormat/>
    <w:rsid w:val="000E446B"/>
    <w:pPr>
      <w:spacing w:line="240" w:lineRule="auto"/>
      <w:ind w:left="35" w:hanging="35"/>
    </w:pPr>
    <w:rPr>
      <w:sz w:val="18"/>
      <w:szCs w:val="18"/>
    </w:rPr>
  </w:style>
  <w:style w:type="character" w:customStyle="1" w:styleId="T2BaseArrayCar">
    <w:name w:val="T2BaseArray Car"/>
    <w:basedOn w:val="T2BaseCar"/>
    <w:link w:val="T2BaseArray"/>
    <w:locked/>
    <w:rsid w:val="000E446B"/>
    <w:rPr>
      <w:rFonts w:ascii="Tahoma" w:hAnsi="Tahoma" w:cs="Times New Roman"/>
      <w:sz w:val="18"/>
      <w:szCs w:val="18"/>
      <w:lang w:val="en-GB" w:eastAsia="fr-FR" w:bidi="ar-SA"/>
    </w:rPr>
  </w:style>
  <w:style w:type="paragraph" w:customStyle="1" w:styleId="T2TitleArray">
    <w:name w:val="T2TitleArray"/>
    <w:basedOn w:val="T2BaseArray"/>
    <w:next w:val="T2BaseArray"/>
    <w:link w:val="T2TitleArrayCar"/>
    <w:uiPriority w:val="99"/>
    <w:qFormat/>
    <w:rsid w:val="00207515"/>
    <w:pPr>
      <w:keepNext/>
      <w:tabs>
        <w:tab w:val="left" w:pos="2127"/>
      </w:tabs>
      <w:ind w:left="-70" w:firstLine="1"/>
      <w:jc w:val="center"/>
    </w:pPr>
    <w:rPr>
      <w:rFonts w:cs="Tahoma"/>
      <w:b/>
      <w:smallCaps/>
      <w:noProof/>
    </w:rPr>
  </w:style>
  <w:style w:type="character" w:customStyle="1" w:styleId="T2TitleArrayCar">
    <w:name w:val="T2TitleArray Car"/>
    <w:basedOn w:val="T2BaseArrayCar"/>
    <w:link w:val="T2TitleArray"/>
    <w:uiPriority w:val="99"/>
    <w:locked/>
    <w:rsid w:val="00207515"/>
    <w:rPr>
      <w:rFonts w:ascii="Tahoma" w:hAnsi="Tahoma" w:cs="Tahoma"/>
      <w:b/>
      <w:smallCaps/>
      <w:noProof/>
      <w:sz w:val="18"/>
      <w:szCs w:val="18"/>
      <w:lang w:val="en-GB" w:eastAsia="fr-FR" w:bidi="ar-SA"/>
    </w:rPr>
  </w:style>
  <w:style w:type="paragraph" w:customStyle="1" w:styleId="T2Head">
    <w:name w:val="T2Head"/>
    <w:basedOn w:val="T2Base"/>
    <w:link w:val="T2HeadCar"/>
    <w:uiPriority w:val="99"/>
    <w:rsid w:val="00207515"/>
    <w:pPr>
      <w:spacing w:line="240" w:lineRule="auto"/>
      <w:jc w:val="center"/>
    </w:pPr>
    <w:rPr>
      <w:sz w:val="18"/>
    </w:rPr>
  </w:style>
  <w:style w:type="character" w:customStyle="1" w:styleId="T2HeadCar">
    <w:name w:val="T2Head Car"/>
    <w:basedOn w:val="T2BaseCar"/>
    <w:link w:val="T2Head"/>
    <w:uiPriority w:val="99"/>
    <w:locked/>
    <w:rsid w:val="00207515"/>
    <w:rPr>
      <w:rFonts w:ascii="Tahoma" w:hAnsi="Tahoma" w:cs="Times New Roman"/>
      <w:sz w:val="18"/>
      <w:lang w:val="en-GB" w:eastAsia="fr-FR" w:bidi="ar-SA"/>
    </w:rPr>
  </w:style>
  <w:style w:type="paragraph" w:customStyle="1" w:styleId="T2DOCTitle">
    <w:name w:val="T2DOCTitle"/>
    <w:basedOn w:val="T2Base"/>
    <w:uiPriority w:val="99"/>
    <w:rsid w:val="00207515"/>
    <w:pPr>
      <w:spacing w:after="320" w:line="240" w:lineRule="auto"/>
      <w:jc w:val="center"/>
    </w:pPr>
    <w:rPr>
      <w:b/>
      <w:sz w:val="32"/>
    </w:rPr>
  </w:style>
  <w:style w:type="paragraph" w:customStyle="1" w:styleId="T2DOCSubject">
    <w:name w:val="T2DOCSubject"/>
    <w:basedOn w:val="T2DOCTitle"/>
    <w:uiPriority w:val="99"/>
    <w:rsid w:val="00207515"/>
    <w:rPr>
      <w:sz w:val="24"/>
    </w:rPr>
  </w:style>
  <w:style w:type="paragraph" w:customStyle="1" w:styleId="T2DOCSubSubject">
    <w:name w:val="T2DOCSubSubject"/>
    <w:basedOn w:val="T2DOCSubject"/>
    <w:uiPriority w:val="99"/>
    <w:rsid w:val="00207515"/>
  </w:style>
  <w:style w:type="paragraph" w:customStyle="1" w:styleId="T2DOCVersion">
    <w:name w:val="T2DOCVersion"/>
    <w:basedOn w:val="Standard"/>
    <w:uiPriority w:val="99"/>
    <w:rsid w:val="00207515"/>
    <w:pPr>
      <w:pBdr>
        <w:bottom w:val="single" w:sz="8" w:space="1" w:color="808080"/>
      </w:pBdr>
      <w:spacing w:before="60" w:after="120" w:line="360" w:lineRule="auto"/>
      <w:ind w:right="2835"/>
      <w:jc w:val="center"/>
    </w:pPr>
    <w:rPr>
      <w:rFonts w:ascii="Tahoma" w:hAnsi="Tahoma"/>
      <w:sz w:val="20"/>
      <w:u w:val="single"/>
      <w:lang w:val="en-GB"/>
    </w:rPr>
  </w:style>
  <w:style w:type="paragraph" w:customStyle="1" w:styleId="T2Bullet2Array">
    <w:name w:val="T2Bullet2Array"/>
    <w:basedOn w:val="Standard"/>
    <w:rsid w:val="00346B93"/>
    <w:pPr>
      <w:numPr>
        <w:numId w:val="4"/>
      </w:numPr>
      <w:tabs>
        <w:tab w:val="num" w:pos="999"/>
      </w:tabs>
      <w:suppressAutoHyphens/>
      <w:spacing w:before="40" w:after="40" w:line="360" w:lineRule="auto"/>
    </w:pPr>
    <w:rPr>
      <w:rFonts w:ascii="Tahoma" w:hAnsi="Tahoma"/>
      <w:sz w:val="18"/>
      <w:szCs w:val="18"/>
      <w:lang w:val="en-GB"/>
    </w:rPr>
  </w:style>
  <w:style w:type="paragraph" w:customStyle="1" w:styleId="OpenIssue">
    <w:name w:val="OpenIssue"/>
    <w:basedOn w:val="T2BaseBeforeTable"/>
    <w:uiPriority w:val="99"/>
    <w:rsid w:val="00183922"/>
    <w:pPr>
      <w:pBdr>
        <w:top w:val="single" w:sz="6" w:space="4" w:color="C0C0C0"/>
        <w:left w:val="single" w:sz="6" w:space="4" w:color="C0C0C0"/>
        <w:bottom w:val="single" w:sz="6" w:space="10" w:color="C0C0C0"/>
        <w:right w:val="single" w:sz="6" w:space="4" w:color="C0C0C0"/>
      </w:pBdr>
      <w:spacing w:before="240"/>
      <w:jc w:val="left"/>
    </w:pPr>
    <w:rPr>
      <w:color w:val="333399"/>
    </w:rPr>
  </w:style>
  <w:style w:type="paragraph" w:customStyle="1" w:styleId="T2BaseBeforeTable">
    <w:name w:val="T2BaseBeforeTable"/>
    <w:basedOn w:val="T2Base"/>
    <w:link w:val="T2BaseBeforeTableCar"/>
    <w:rsid w:val="00BD305E"/>
    <w:pPr>
      <w:keepNext/>
      <w:spacing w:after="240"/>
    </w:pPr>
  </w:style>
  <w:style w:type="character" w:customStyle="1" w:styleId="T2BaseBeforeTableCar">
    <w:name w:val="T2BaseBeforeTable Car"/>
    <w:basedOn w:val="T2BaseCar"/>
    <w:link w:val="T2BaseBeforeTable"/>
    <w:locked/>
    <w:rsid w:val="00BD305E"/>
    <w:rPr>
      <w:rFonts w:ascii="Tahoma" w:hAnsi="Tahoma" w:cs="Times New Roman"/>
      <w:lang w:val="en-GB" w:eastAsia="fr-FR" w:bidi="ar-SA"/>
    </w:rPr>
  </w:style>
  <w:style w:type="paragraph" w:customStyle="1" w:styleId="T2Bullet1">
    <w:name w:val="T2Bullet1"/>
    <w:basedOn w:val="T2Base"/>
    <w:link w:val="T2Bullet1Car"/>
    <w:uiPriority w:val="99"/>
    <w:rsid w:val="00BD305E"/>
    <w:pPr>
      <w:numPr>
        <w:numId w:val="1"/>
      </w:numPr>
      <w:tabs>
        <w:tab w:val="num" w:pos="709"/>
      </w:tabs>
      <w:suppressAutoHyphens/>
      <w:ind w:left="709" w:hanging="283"/>
    </w:pPr>
  </w:style>
  <w:style w:type="character" w:customStyle="1" w:styleId="T2Bullet1Car">
    <w:name w:val="T2Bullet1 Car"/>
    <w:basedOn w:val="Absatz-Standardschriftart"/>
    <w:link w:val="T2Bullet1"/>
    <w:uiPriority w:val="99"/>
    <w:locked/>
    <w:rsid w:val="00BD305E"/>
    <w:rPr>
      <w:rFonts w:ascii="Tahoma" w:hAnsi="Tahoma"/>
      <w:sz w:val="20"/>
      <w:szCs w:val="20"/>
      <w:lang w:val="en-GB" w:eastAsia="fr-FR"/>
    </w:rPr>
  </w:style>
  <w:style w:type="character" w:customStyle="1" w:styleId="RefUR">
    <w:name w:val="RefUR"/>
    <w:basedOn w:val="Absatz-Standardschriftart"/>
    <w:uiPriority w:val="99"/>
    <w:rsid w:val="00BD305E"/>
    <w:rPr>
      <w:rFonts w:cs="Times New Roman"/>
      <w:b/>
      <w:bCs/>
    </w:rPr>
  </w:style>
  <w:style w:type="paragraph" w:customStyle="1" w:styleId="T2Bullet2">
    <w:name w:val="T2Bullet2"/>
    <w:basedOn w:val="T2Bullet1"/>
    <w:link w:val="T2Bullet2Car"/>
    <w:uiPriority w:val="99"/>
    <w:rsid w:val="00BD305E"/>
    <w:pPr>
      <w:numPr>
        <w:ilvl w:val="1"/>
        <w:numId w:val="2"/>
      </w:numPr>
      <w:ind w:left="1434" w:hanging="357"/>
    </w:pPr>
  </w:style>
  <w:style w:type="character" w:customStyle="1" w:styleId="T2Bullet2Car">
    <w:name w:val="T2Bullet2 Car"/>
    <w:basedOn w:val="T2Bullet1Car"/>
    <w:link w:val="T2Bullet2"/>
    <w:uiPriority w:val="99"/>
    <w:locked/>
    <w:rsid w:val="00BD305E"/>
    <w:rPr>
      <w:rFonts w:ascii="Tahoma" w:hAnsi="Tahoma"/>
      <w:sz w:val="20"/>
      <w:szCs w:val="20"/>
      <w:lang w:val="en-GB" w:eastAsia="fr-FR"/>
    </w:rPr>
  </w:style>
  <w:style w:type="character" w:customStyle="1" w:styleId="Titre4Car">
    <w:name w:val="Titre 4 Car"/>
    <w:basedOn w:val="Absatz-Standardschriftart"/>
    <w:uiPriority w:val="99"/>
    <w:rsid w:val="00BD305E"/>
    <w:rPr>
      <w:rFonts w:ascii="Arial" w:hAnsi="Arial" w:cs="Times New Roman"/>
      <w:sz w:val="22"/>
      <w:u w:val="single"/>
      <w:lang w:val="fr-FR" w:eastAsia="fr-FR" w:bidi="ar-SA"/>
    </w:rPr>
  </w:style>
  <w:style w:type="paragraph" w:customStyle="1" w:styleId="T2Bullet1Suite">
    <w:name w:val="T2Bullet1Suite"/>
    <w:basedOn w:val="T2Base"/>
    <w:link w:val="T2Bullet1SuiteCar"/>
    <w:uiPriority w:val="99"/>
    <w:rsid w:val="00BD305E"/>
    <w:pPr>
      <w:spacing w:line="360" w:lineRule="auto"/>
      <w:ind w:left="709"/>
    </w:pPr>
  </w:style>
  <w:style w:type="character" w:customStyle="1" w:styleId="T2Bullet1SuiteCar">
    <w:name w:val="T2Bullet1Suite Car"/>
    <w:basedOn w:val="T2BaseCar"/>
    <w:link w:val="T2Bullet1Suite"/>
    <w:uiPriority w:val="99"/>
    <w:locked/>
    <w:rsid w:val="00BD305E"/>
    <w:rPr>
      <w:rFonts w:ascii="Tahoma" w:hAnsi="Tahoma" w:cs="Times New Roman"/>
      <w:lang w:val="en-GB" w:eastAsia="fr-FR" w:bidi="ar-SA"/>
    </w:rPr>
  </w:style>
  <w:style w:type="paragraph" w:customStyle="1" w:styleId="FunctionSubSubTitle">
    <w:name w:val="FunctionSubSubTitle"/>
    <w:basedOn w:val="Standard"/>
    <w:link w:val="FunctionSubSubTitleCar"/>
    <w:uiPriority w:val="99"/>
    <w:rsid w:val="00BD305E"/>
    <w:pPr>
      <w:keepNext/>
      <w:spacing w:before="60" w:after="60" w:line="320" w:lineRule="atLeast"/>
      <w:outlineLvl w:val="5"/>
    </w:pPr>
    <w:rPr>
      <w:rFonts w:ascii="Tahoma" w:hAnsi="Tahoma"/>
      <w:sz w:val="20"/>
      <w:u w:val="single"/>
      <w:lang w:val="en-GB"/>
    </w:rPr>
  </w:style>
  <w:style w:type="character" w:customStyle="1" w:styleId="FunctionSubSubTitleCar">
    <w:name w:val="FunctionSubSubTitle Car"/>
    <w:basedOn w:val="Absatz-Standardschriftart"/>
    <w:link w:val="FunctionSubSubTitle"/>
    <w:uiPriority w:val="99"/>
    <w:locked/>
    <w:rsid w:val="00BD305E"/>
    <w:rPr>
      <w:rFonts w:ascii="Tahoma" w:hAnsi="Tahoma" w:cs="Times New Roman"/>
      <w:u w:val="single"/>
      <w:lang w:val="en-GB" w:eastAsia="fr-FR" w:bidi="ar-SA"/>
    </w:rPr>
  </w:style>
  <w:style w:type="paragraph" w:customStyle="1" w:styleId="FunctionTitle">
    <w:name w:val="FunctionTitle"/>
    <w:basedOn w:val="berschrift4"/>
    <w:link w:val="FunctionTitleChar"/>
    <w:uiPriority w:val="99"/>
    <w:rsid w:val="00BD305E"/>
    <w:pPr>
      <w:spacing w:before="120"/>
    </w:pPr>
    <w:rPr>
      <w:b/>
    </w:rPr>
  </w:style>
  <w:style w:type="character" w:customStyle="1" w:styleId="FunctionTitleChar">
    <w:name w:val="FunctionTitle Char"/>
    <w:basedOn w:val="berschrift3Zchn"/>
    <w:link w:val="FunctionTitle"/>
    <w:uiPriority w:val="99"/>
    <w:locked/>
    <w:rsid w:val="00BD305E"/>
    <w:rPr>
      <w:rFonts w:ascii="Arial" w:hAnsi="Arial"/>
      <w:b/>
      <w:sz w:val="22"/>
      <w:szCs w:val="20"/>
      <w:u w:val="single"/>
      <w:lang w:val="en-GB" w:eastAsia="fr-FR"/>
    </w:rPr>
  </w:style>
  <w:style w:type="paragraph" w:styleId="Sprechblasentext">
    <w:name w:val="Balloon Text"/>
    <w:basedOn w:val="Standard"/>
    <w:link w:val="SprechblasentextZchn"/>
    <w:uiPriority w:val="99"/>
    <w:semiHidden/>
    <w:rsid w:val="00BD305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BD305E"/>
    <w:rPr>
      <w:rFonts w:ascii="Tahoma" w:hAnsi="Tahoma" w:cs="Tahoma"/>
      <w:sz w:val="16"/>
      <w:szCs w:val="16"/>
      <w:lang w:val="fr-FR" w:eastAsia="fr-FR" w:bidi="ar-SA"/>
    </w:rPr>
  </w:style>
  <w:style w:type="paragraph" w:customStyle="1" w:styleId="T2Bullet3">
    <w:name w:val="T2Bullet3"/>
    <w:basedOn w:val="T2Bullet2"/>
    <w:uiPriority w:val="99"/>
    <w:rsid w:val="00BD305E"/>
    <w:pPr>
      <w:numPr>
        <w:ilvl w:val="0"/>
        <w:numId w:val="0"/>
      </w:numPr>
      <w:tabs>
        <w:tab w:val="num" w:pos="851"/>
        <w:tab w:val="num" w:pos="2268"/>
      </w:tabs>
      <w:ind w:left="2268" w:hanging="851"/>
    </w:pPr>
  </w:style>
  <w:style w:type="paragraph" w:customStyle="1" w:styleId="T2Foot">
    <w:name w:val="T2Foot"/>
    <w:basedOn w:val="T2Base"/>
    <w:uiPriority w:val="99"/>
    <w:rsid w:val="00BD305E"/>
    <w:pPr>
      <w:pBdr>
        <w:top w:val="single" w:sz="12" w:space="2" w:color="808080"/>
      </w:pBdr>
      <w:spacing w:line="240" w:lineRule="auto"/>
    </w:pPr>
  </w:style>
  <w:style w:type="paragraph" w:customStyle="1" w:styleId="T2Bullet1Array">
    <w:name w:val="T2Bullet1Array"/>
    <w:basedOn w:val="T2BaseArray"/>
    <w:uiPriority w:val="99"/>
    <w:rsid w:val="00BD305E"/>
    <w:pPr>
      <w:numPr>
        <w:numId w:val="3"/>
      </w:numPr>
      <w:suppressAutoHyphens/>
      <w:spacing w:before="40" w:after="40" w:line="360" w:lineRule="auto"/>
    </w:pPr>
  </w:style>
  <w:style w:type="paragraph" w:customStyle="1" w:styleId="FunctionSubTitle">
    <w:name w:val="FunctionSubTitle"/>
    <w:basedOn w:val="T2Base"/>
    <w:link w:val="FunctionSubTitleCar"/>
    <w:uiPriority w:val="99"/>
    <w:rsid w:val="00BD305E"/>
    <w:pPr>
      <w:keepNext/>
    </w:pPr>
    <w:rPr>
      <w:i/>
      <w:iCs/>
      <w:u w:val="single"/>
    </w:rPr>
  </w:style>
  <w:style w:type="character" w:customStyle="1" w:styleId="FunctionSubTitleCar">
    <w:name w:val="FunctionSubTitle Car"/>
    <w:basedOn w:val="T2BaseCar"/>
    <w:link w:val="FunctionSubTitle"/>
    <w:uiPriority w:val="99"/>
    <w:locked/>
    <w:rsid w:val="00BD305E"/>
    <w:rPr>
      <w:rFonts w:ascii="Tahoma" w:hAnsi="Tahoma" w:cs="Times New Roman"/>
      <w:i/>
      <w:iCs/>
      <w:u w:val="single"/>
      <w:lang w:val="en-GB" w:eastAsia="fr-FR" w:bidi="ar-SA"/>
    </w:rPr>
  </w:style>
  <w:style w:type="character" w:styleId="Hyperlink">
    <w:name w:val="Hyperlink"/>
    <w:basedOn w:val="Absatz-Standardschriftart"/>
    <w:uiPriority w:val="99"/>
    <w:rsid w:val="00BD305E"/>
    <w:rPr>
      <w:rFonts w:ascii="Tahoma" w:hAnsi="Tahoma" w:cs="Times New Roman"/>
      <w:color w:val="0000FF"/>
      <w:u w:val="single"/>
      <w:lang w:val="en-GB" w:eastAsia="fr-FR" w:bidi="ar-SA"/>
    </w:rPr>
  </w:style>
  <w:style w:type="paragraph" w:customStyle="1" w:styleId="CharCharCharCharCharChar">
    <w:name w:val="Char Char Char Char Char Char"/>
    <w:basedOn w:val="Standard"/>
    <w:uiPriority w:val="99"/>
    <w:semiHidden/>
    <w:rsid w:val="00BD305E"/>
    <w:pPr>
      <w:widowControl w:val="0"/>
      <w:adjustRightInd w:val="0"/>
      <w:spacing w:before="120" w:after="160" w:line="240" w:lineRule="exact"/>
      <w:contextualSpacing/>
      <w:jc w:val="left"/>
      <w:textAlignment w:val="baseline"/>
    </w:pPr>
    <w:rPr>
      <w:rFonts w:eastAsia="SimSun"/>
      <w:lang w:val="en-US" w:eastAsia="en-US"/>
    </w:rPr>
  </w:style>
  <w:style w:type="paragraph" w:customStyle="1" w:styleId="Content">
    <w:name w:val="Content"/>
    <w:basedOn w:val="T2Base"/>
    <w:uiPriority w:val="99"/>
    <w:rsid w:val="00CF6023"/>
    <w:rPr>
      <w:color w:val="0000FF"/>
    </w:rPr>
  </w:style>
  <w:style w:type="paragraph" w:customStyle="1" w:styleId="T2Bullet2Suite">
    <w:name w:val="T2Bullet2Suite"/>
    <w:basedOn w:val="T2Bullet2"/>
    <w:uiPriority w:val="99"/>
    <w:rsid w:val="00BD305E"/>
    <w:pPr>
      <w:numPr>
        <w:ilvl w:val="0"/>
        <w:numId w:val="0"/>
      </w:numPr>
      <w:ind w:left="1418"/>
    </w:pPr>
  </w:style>
  <w:style w:type="paragraph" w:customStyle="1" w:styleId="T2DocFootnote">
    <w:name w:val="T2DocFootnote"/>
    <w:basedOn w:val="T2Base"/>
    <w:link w:val="T2DocFootnoteCar"/>
    <w:uiPriority w:val="99"/>
    <w:rsid w:val="00BD305E"/>
    <w:pPr>
      <w:spacing w:before="40" w:after="40" w:line="240" w:lineRule="auto"/>
      <w:ind w:left="170" w:right="851"/>
    </w:pPr>
    <w:rPr>
      <w:sz w:val="14"/>
    </w:rPr>
  </w:style>
  <w:style w:type="character" w:customStyle="1" w:styleId="T2DocFootnoteCar">
    <w:name w:val="T2DocFootnote Car"/>
    <w:basedOn w:val="T2BaseCar"/>
    <w:link w:val="T2DocFootnote"/>
    <w:uiPriority w:val="99"/>
    <w:locked/>
    <w:rsid w:val="00BD305E"/>
    <w:rPr>
      <w:rFonts w:ascii="Tahoma" w:hAnsi="Tahoma" w:cs="Times New Roman"/>
      <w:sz w:val="14"/>
      <w:lang w:val="en-GB" w:eastAsia="fr-FR" w:bidi="ar-SA"/>
    </w:rPr>
  </w:style>
  <w:style w:type="paragraph" w:styleId="Dokumentstruktur">
    <w:name w:val="Document Map"/>
    <w:basedOn w:val="Standard"/>
    <w:link w:val="DokumentstrukturZchn"/>
    <w:uiPriority w:val="99"/>
    <w:semiHidden/>
    <w:rsid w:val="00BD305E"/>
    <w:pPr>
      <w:shd w:val="clear" w:color="auto" w:fill="000080"/>
    </w:pPr>
    <w:rPr>
      <w:rFonts w:ascii="Tahoma" w:hAnsi="Tahoma" w:cs="Tahoma"/>
      <w:sz w:val="20"/>
    </w:rPr>
  </w:style>
  <w:style w:type="character" w:customStyle="1" w:styleId="DokumentstrukturZchn">
    <w:name w:val="Dokumentstruktur Zchn"/>
    <w:basedOn w:val="Absatz-Standardschriftart"/>
    <w:link w:val="Dokumentstruktur"/>
    <w:uiPriority w:val="99"/>
    <w:semiHidden/>
    <w:locked/>
    <w:rsid w:val="00777988"/>
    <w:rPr>
      <w:rFonts w:cs="Times New Roman"/>
      <w:sz w:val="2"/>
      <w:lang w:val="fr-FR" w:eastAsia="fr-FR"/>
    </w:rPr>
  </w:style>
  <w:style w:type="paragraph" w:styleId="Kommentartext">
    <w:name w:val="annotation text"/>
    <w:basedOn w:val="Standard"/>
    <w:link w:val="KommentartextZchn"/>
    <w:uiPriority w:val="99"/>
    <w:semiHidden/>
    <w:rsid w:val="00BD305E"/>
    <w:rPr>
      <w:sz w:val="20"/>
    </w:rPr>
  </w:style>
  <w:style w:type="character" w:customStyle="1" w:styleId="KommentartextZchn">
    <w:name w:val="Kommentartext Zchn"/>
    <w:basedOn w:val="Absatz-Standardschriftart"/>
    <w:link w:val="Kommentartext"/>
    <w:uiPriority w:val="99"/>
    <w:semiHidden/>
    <w:locked/>
    <w:rsid w:val="004650D1"/>
    <w:rPr>
      <w:rFonts w:cs="Times New Roman"/>
      <w:lang w:val="fr-FR" w:eastAsia="fr-FR"/>
    </w:rPr>
  </w:style>
  <w:style w:type="paragraph" w:styleId="Verzeichnis9">
    <w:name w:val="toc 9"/>
    <w:basedOn w:val="Standard"/>
    <w:next w:val="Standard"/>
    <w:autoRedefine/>
    <w:uiPriority w:val="99"/>
    <w:semiHidden/>
    <w:rsid w:val="00BD305E"/>
    <w:pPr>
      <w:jc w:val="left"/>
    </w:pPr>
  </w:style>
  <w:style w:type="paragraph" w:styleId="Index5">
    <w:name w:val="index 5"/>
    <w:basedOn w:val="Standard"/>
    <w:next w:val="Standard"/>
    <w:autoRedefine/>
    <w:uiPriority w:val="99"/>
    <w:semiHidden/>
    <w:rsid w:val="00BD305E"/>
    <w:pPr>
      <w:ind w:left="1100" w:hanging="220"/>
      <w:jc w:val="left"/>
    </w:pPr>
    <w:rPr>
      <w:sz w:val="20"/>
      <w:szCs w:val="24"/>
    </w:rPr>
  </w:style>
  <w:style w:type="paragraph" w:styleId="Index1">
    <w:name w:val="index 1"/>
    <w:basedOn w:val="Standard"/>
    <w:next w:val="Standard"/>
    <w:uiPriority w:val="99"/>
    <w:semiHidden/>
    <w:rsid w:val="00422342"/>
    <w:pPr>
      <w:tabs>
        <w:tab w:val="right" w:leader="dot" w:pos="9062"/>
      </w:tabs>
      <w:ind w:left="220" w:hanging="220"/>
      <w:jc w:val="left"/>
    </w:pPr>
    <w:rPr>
      <w:rFonts w:ascii="Tahoma" w:hAnsi="Tahoma" w:cs="Tahoma"/>
      <w:noProof/>
      <w:sz w:val="20"/>
      <w:szCs w:val="24"/>
    </w:rPr>
  </w:style>
  <w:style w:type="paragraph" w:styleId="Index2">
    <w:name w:val="index 2"/>
    <w:basedOn w:val="Standard"/>
    <w:next w:val="Standard"/>
    <w:autoRedefine/>
    <w:uiPriority w:val="99"/>
    <w:semiHidden/>
    <w:rsid w:val="00BD305E"/>
    <w:pPr>
      <w:ind w:left="440" w:hanging="220"/>
      <w:jc w:val="left"/>
    </w:pPr>
    <w:rPr>
      <w:sz w:val="20"/>
      <w:szCs w:val="24"/>
    </w:rPr>
  </w:style>
  <w:style w:type="paragraph" w:styleId="Index3">
    <w:name w:val="index 3"/>
    <w:basedOn w:val="Standard"/>
    <w:next w:val="Standard"/>
    <w:autoRedefine/>
    <w:uiPriority w:val="99"/>
    <w:semiHidden/>
    <w:rsid w:val="00BD305E"/>
    <w:pPr>
      <w:ind w:left="660" w:hanging="220"/>
      <w:jc w:val="left"/>
    </w:pPr>
    <w:rPr>
      <w:sz w:val="20"/>
      <w:szCs w:val="24"/>
    </w:rPr>
  </w:style>
  <w:style w:type="paragraph" w:styleId="Index4">
    <w:name w:val="index 4"/>
    <w:basedOn w:val="Standard"/>
    <w:next w:val="Standard"/>
    <w:autoRedefine/>
    <w:uiPriority w:val="99"/>
    <w:semiHidden/>
    <w:rsid w:val="00BD305E"/>
    <w:pPr>
      <w:ind w:left="880" w:hanging="220"/>
      <w:jc w:val="left"/>
    </w:pPr>
    <w:rPr>
      <w:sz w:val="20"/>
      <w:szCs w:val="24"/>
    </w:rPr>
  </w:style>
  <w:style w:type="paragraph" w:styleId="Index6">
    <w:name w:val="index 6"/>
    <w:basedOn w:val="Standard"/>
    <w:next w:val="Standard"/>
    <w:autoRedefine/>
    <w:uiPriority w:val="99"/>
    <w:semiHidden/>
    <w:rsid w:val="00BD305E"/>
    <w:pPr>
      <w:ind w:left="1320" w:hanging="220"/>
      <w:jc w:val="left"/>
    </w:pPr>
    <w:rPr>
      <w:sz w:val="20"/>
      <w:szCs w:val="24"/>
    </w:rPr>
  </w:style>
  <w:style w:type="paragraph" w:styleId="Index7">
    <w:name w:val="index 7"/>
    <w:basedOn w:val="Standard"/>
    <w:next w:val="Standard"/>
    <w:autoRedefine/>
    <w:uiPriority w:val="99"/>
    <w:semiHidden/>
    <w:rsid w:val="00BD305E"/>
    <w:pPr>
      <w:ind w:left="1540" w:hanging="220"/>
      <w:jc w:val="left"/>
    </w:pPr>
    <w:rPr>
      <w:sz w:val="20"/>
      <w:szCs w:val="24"/>
    </w:rPr>
  </w:style>
  <w:style w:type="paragraph" w:styleId="Index8">
    <w:name w:val="index 8"/>
    <w:basedOn w:val="Standard"/>
    <w:next w:val="Standard"/>
    <w:autoRedefine/>
    <w:uiPriority w:val="99"/>
    <w:semiHidden/>
    <w:rsid w:val="00BD305E"/>
    <w:pPr>
      <w:ind w:left="1760" w:hanging="220"/>
      <w:jc w:val="left"/>
    </w:pPr>
    <w:rPr>
      <w:sz w:val="20"/>
      <w:szCs w:val="24"/>
    </w:rPr>
  </w:style>
  <w:style w:type="paragraph" w:styleId="Index9">
    <w:name w:val="index 9"/>
    <w:basedOn w:val="Standard"/>
    <w:next w:val="Standard"/>
    <w:autoRedefine/>
    <w:uiPriority w:val="99"/>
    <w:semiHidden/>
    <w:rsid w:val="00BD305E"/>
    <w:pPr>
      <w:ind w:left="1980" w:hanging="220"/>
      <w:jc w:val="left"/>
    </w:pPr>
    <w:rPr>
      <w:sz w:val="20"/>
      <w:szCs w:val="24"/>
    </w:rPr>
  </w:style>
  <w:style w:type="paragraph" w:styleId="Indexberschrift">
    <w:name w:val="index heading"/>
    <w:basedOn w:val="Standard"/>
    <w:next w:val="Index1"/>
    <w:uiPriority w:val="99"/>
    <w:semiHidden/>
    <w:rsid w:val="00BD305E"/>
    <w:pPr>
      <w:jc w:val="left"/>
    </w:pPr>
    <w:rPr>
      <w:sz w:val="20"/>
      <w:szCs w:val="24"/>
    </w:rPr>
  </w:style>
  <w:style w:type="paragraph" w:styleId="Kommentarthema">
    <w:name w:val="annotation subject"/>
    <w:basedOn w:val="Kommentartext"/>
    <w:next w:val="Kommentartext"/>
    <w:link w:val="KommentarthemaZchn"/>
    <w:uiPriority w:val="99"/>
    <w:semiHidden/>
    <w:rsid w:val="00BD305E"/>
    <w:rPr>
      <w:b/>
      <w:bCs/>
    </w:rPr>
  </w:style>
  <w:style w:type="character" w:customStyle="1" w:styleId="KommentarthemaZchn">
    <w:name w:val="Kommentarthema Zchn"/>
    <w:basedOn w:val="KommentartextZchn"/>
    <w:link w:val="Kommentarthema"/>
    <w:uiPriority w:val="99"/>
    <w:semiHidden/>
    <w:locked/>
    <w:rsid w:val="00777988"/>
    <w:rPr>
      <w:rFonts w:cs="Times New Roman"/>
      <w:b/>
      <w:bCs/>
      <w:sz w:val="20"/>
      <w:szCs w:val="20"/>
      <w:lang w:val="fr-FR" w:eastAsia="fr-FR"/>
    </w:rPr>
  </w:style>
  <w:style w:type="paragraph" w:styleId="Verzeichnis6">
    <w:name w:val="toc 6"/>
    <w:basedOn w:val="Standard"/>
    <w:next w:val="Standard"/>
    <w:autoRedefine/>
    <w:uiPriority w:val="99"/>
    <w:semiHidden/>
    <w:rsid w:val="00BD305E"/>
    <w:pPr>
      <w:jc w:val="left"/>
    </w:pPr>
  </w:style>
  <w:style w:type="paragraph" w:styleId="Verzeichnis7">
    <w:name w:val="toc 7"/>
    <w:basedOn w:val="Standard"/>
    <w:next w:val="Standard"/>
    <w:autoRedefine/>
    <w:uiPriority w:val="99"/>
    <w:semiHidden/>
    <w:rsid w:val="00BD305E"/>
    <w:pPr>
      <w:jc w:val="left"/>
    </w:pPr>
  </w:style>
  <w:style w:type="paragraph" w:styleId="Verzeichnis8">
    <w:name w:val="toc 8"/>
    <w:basedOn w:val="Standard"/>
    <w:next w:val="Standard"/>
    <w:autoRedefine/>
    <w:uiPriority w:val="99"/>
    <w:semiHidden/>
    <w:rsid w:val="00BD305E"/>
    <w:pPr>
      <w:jc w:val="left"/>
    </w:pPr>
  </w:style>
  <w:style w:type="paragraph" w:customStyle="1" w:styleId="CharCharCharCharCharChar1">
    <w:name w:val="Char Char Char Char Char Char1"/>
    <w:basedOn w:val="Standard"/>
    <w:uiPriority w:val="99"/>
    <w:semiHidden/>
    <w:rsid w:val="00BD305E"/>
    <w:pPr>
      <w:widowControl w:val="0"/>
      <w:adjustRightInd w:val="0"/>
      <w:spacing w:before="120" w:after="160" w:line="240" w:lineRule="exact"/>
      <w:contextualSpacing/>
      <w:jc w:val="left"/>
      <w:textAlignment w:val="baseline"/>
    </w:pPr>
    <w:rPr>
      <w:rFonts w:eastAsia="SimSun"/>
      <w:szCs w:val="22"/>
      <w:lang w:val="en-US" w:eastAsia="en-US"/>
    </w:rPr>
  </w:style>
  <w:style w:type="paragraph" w:customStyle="1" w:styleId="ContentBullet">
    <w:name w:val="ContentBullet"/>
    <w:basedOn w:val="Content"/>
    <w:uiPriority w:val="99"/>
    <w:rsid w:val="00CF6023"/>
    <w:pPr>
      <w:numPr>
        <w:numId w:val="5"/>
      </w:numPr>
    </w:pPr>
  </w:style>
  <w:style w:type="table" w:styleId="Tabellenraster">
    <w:name w:val="Table Grid"/>
    <w:basedOn w:val="NormaleTabelle"/>
    <w:uiPriority w:val="99"/>
    <w:rsid w:val="00A353DC"/>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rsid w:val="00FD4071"/>
    <w:rPr>
      <w:rFonts w:cs="Times New Roman"/>
      <w:sz w:val="16"/>
      <w:szCs w:val="16"/>
    </w:rPr>
  </w:style>
  <w:style w:type="paragraph" w:styleId="StandardWeb">
    <w:name w:val="Normal (Web)"/>
    <w:basedOn w:val="Standard"/>
    <w:uiPriority w:val="99"/>
    <w:rsid w:val="00096BD6"/>
    <w:pPr>
      <w:spacing w:before="100" w:beforeAutospacing="1" w:after="100" w:afterAutospacing="1"/>
      <w:jc w:val="left"/>
    </w:pPr>
    <w:rPr>
      <w:sz w:val="24"/>
      <w:szCs w:val="24"/>
      <w:lang w:val="es-ES_tradnl" w:eastAsia="es-ES_tradnl"/>
    </w:rPr>
  </w:style>
  <w:style w:type="character" w:customStyle="1" w:styleId="RefFlowName">
    <w:name w:val="RefFlowName"/>
    <w:uiPriority w:val="99"/>
    <w:rsid w:val="0045029A"/>
    <w:rPr>
      <w:rFonts w:ascii="Tahoma" w:hAnsi="Tahoma"/>
      <w:i/>
    </w:rPr>
  </w:style>
  <w:style w:type="paragraph" w:styleId="berarbeitung">
    <w:name w:val="Revision"/>
    <w:hidden/>
    <w:uiPriority w:val="99"/>
    <w:semiHidden/>
    <w:rsid w:val="00A6434A"/>
    <w:rPr>
      <w:szCs w:val="20"/>
      <w:lang w:val="fr-FR" w:eastAsia="fr-FR"/>
    </w:rPr>
  </w:style>
  <w:style w:type="paragraph" w:customStyle="1" w:styleId="Default">
    <w:name w:val="Default"/>
    <w:rsid w:val="002B1B3A"/>
    <w:pPr>
      <w:autoSpaceDE w:val="0"/>
      <w:autoSpaceDN w:val="0"/>
      <w:adjustRightInd w:val="0"/>
    </w:pPr>
    <w:rPr>
      <w:rFonts w:ascii="Tahoma" w:hAnsi="Tahoma" w:cs="Tahoma"/>
      <w:color w:val="000000"/>
      <w:sz w:val="24"/>
      <w:szCs w:val="24"/>
      <w:lang w:val="es-ES_tradnl" w:eastAsia="es-ES_tradnl"/>
    </w:rPr>
  </w:style>
  <w:style w:type="paragraph" w:styleId="Endnotentext">
    <w:name w:val="endnote text"/>
    <w:basedOn w:val="Standard"/>
    <w:link w:val="EndnotentextZchn"/>
    <w:uiPriority w:val="99"/>
    <w:semiHidden/>
    <w:rsid w:val="0046556D"/>
    <w:rPr>
      <w:sz w:val="20"/>
    </w:rPr>
  </w:style>
  <w:style w:type="character" w:customStyle="1" w:styleId="EndnotentextZchn">
    <w:name w:val="Endnotentext Zchn"/>
    <w:basedOn w:val="Absatz-Standardschriftart"/>
    <w:link w:val="Endnotentext"/>
    <w:uiPriority w:val="99"/>
    <w:semiHidden/>
    <w:locked/>
    <w:rsid w:val="0046556D"/>
    <w:rPr>
      <w:rFonts w:cs="Times New Roman"/>
      <w:lang w:val="fr-FR" w:eastAsia="fr-FR"/>
    </w:rPr>
  </w:style>
  <w:style w:type="paragraph" w:styleId="Inhaltsverzeichnisberschrift">
    <w:name w:val="TOC Heading"/>
    <w:basedOn w:val="berschrift1"/>
    <w:next w:val="Standard"/>
    <w:uiPriority w:val="99"/>
    <w:qFormat/>
    <w:rsid w:val="006B7030"/>
    <w:pPr>
      <w:keepLines/>
      <w:spacing w:after="0" w:line="276" w:lineRule="auto"/>
      <w:outlineLvl w:val="9"/>
    </w:pPr>
    <w:rPr>
      <w:rFonts w:ascii="Cambria" w:hAnsi="Cambria"/>
      <w:bCs/>
      <w:color w:val="365F91"/>
      <w:sz w:val="28"/>
      <w:szCs w:val="28"/>
      <w:lang w:val="de-DE" w:eastAsia="en-US"/>
    </w:rPr>
  </w:style>
  <w:style w:type="paragraph" w:customStyle="1" w:styleId="Tableau">
    <w:name w:val="Tableau"/>
    <w:basedOn w:val="Standard"/>
    <w:link w:val="TableauCar"/>
    <w:uiPriority w:val="99"/>
    <w:rsid w:val="00B96B63"/>
    <w:pPr>
      <w:jc w:val="left"/>
    </w:pPr>
    <w:rPr>
      <w:rFonts w:ascii="Tahoma" w:hAnsi="Tahoma" w:cs="Vrinda"/>
      <w:sz w:val="18"/>
      <w:szCs w:val="24"/>
    </w:rPr>
  </w:style>
  <w:style w:type="character" w:customStyle="1" w:styleId="TableauCar">
    <w:name w:val="Tableau Car"/>
    <w:basedOn w:val="Absatz-Standardschriftart"/>
    <w:link w:val="Tableau"/>
    <w:uiPriority w:val="99"/>
    <w:locked/>
    <w:rsid w:val="00B96B63"/>
    <w:rPr>
      <w:rFonts w:ascii="Tahoma" w:hAnsi="Tahoma" w:cs="Vrinda"/>
      <w:sz w:val="24"/>
      <w:szCs w:val="24"/>
      <w:lang w:val="fr-FR" w:eastAsia="fr-FR"/>
    </w:rPr>
  </w:style>
  <w:style w:type="paragraph" w:styleId="Listenabsatz">
    <w:name w:val="List Paragraph"/>
    <w:basedOn w:val="Standard"/>
    <w:uiPriority w:val="99"/>
    <w:qFormat/>
    <w:rsid w:val="00B96B63"/>
    <w:pPr>
      <w:ind w:left="720"/>
      <w:contextualSpacing/>
    </w:pPr>
  </w:style>
  <w:style w:type="paragraph" w:customStyle="1" w:styleId="Aufzhlungszeichen3">
    <w:name w:val="Aufzählungszeichen3"/>
    <w:basedOn w:val="Standard"/>
    <w:uiPriority w:val="99"/>
    <w:rsid w:val="00B46295"/>
    <w:pPr>
      <w:numPr>
        <w:numId w:val="6"/>
      </w:numPr>
      <w:spacing w:after="120" w:line="240" w:lineRule="exact"/>
      <w:jc w:val="left"/>
    </w:pPr>
    <w:rPr>
      <w:rFonts w:ascii="Arial" w:hAnsi="Arial"/>
      <w:lang w:val="de-DE" w:eastAsia="de-DE"/>
    </w:rPr>
  </w:style>
  <w:style w:type="character" w:customStyle="1" w:styleId="f5">
    <w:name w:val="f5"/>
    <w:basedOn w:val="Absatz-Standardschriftart"/>
    <w:uiPriority w:val="99"/>
    <w:rsid w:val="00DE4001"/>
    <w:rPr>
      <w:rFonts w:cs="Times New Roman"/>
    </w:rPr>
  </w:style>
  <w:style w:type="character" w:styleId="BesuchterLink">
    <w:name w:val="FollowedHyperlink"/>
    <w:basedOn w:val="Absatz-Standardschriftart"/>
    <w:uiPriority w:val="99"/>
    <w:semiHidden/>
    <w:rsid w:val="001C11EB"/>
    <w:rPr>
      <w:rFonts w:cs="Times New Roman"/>
      <w:color w:val="800080"/>
      <w:u w:val="single"/>
    </w:rPr>
  </w:style>
  <w:style w:type="paragraph" w:customStyle="1" w:styleId="EinfacheAufzhlung">
    <w:name w:val="Einfache Aufzählung"/>
    <w:basedOn w:val="Standard"/>
    <w:uiPriority w:val="99"/>
    <w:rsid w:val="00793E7F"/>
    <w:pPr>
      <w:numPr>
        <w:ilvl w:val="1"/>
        <w:numId w:val="7"/>
      </w:numPr>
    </w:pPr>
    <w:rPr>
      <w:rFonts w:ascii="Times" w:hAnsi="Times"/>
    </w:rPr>
  </w:style>
  <w:style w:type="character" w:customStyle="1" w:styleId="w30">
    <w:name w:val="w30"/>
    <w:basedOn w:val="Absatz-Standardschriftart"/>
    <w:uiPriority w:val="99"/>
    <w:rsid w:val="000B5FBC"/>
    <w:rPr>
      <w:rFonts w:cs="Times New Roman"/>
    </w:rPr>
  </w:style>
  <w:style w:type="character" w:styleId="Fett">
    <w:name w:val="Strong"/>
    <w:basedOn w:val="Absatz-Standardschriftart"/>
    <w:uiPriority w:val="22"/>
    <w:qFormat/>
    <w:locked/>
    <w:rsid w:val="00702F20"/>
    <w:rPr>
      <w:b/>
      <w:bCs/>
    </w:rPr>
  </w:style>
  <w:style w:type="paragraph" w:customStyle="1" w:styleId="EstiloT2BaseArial">
    <w:name w:val="Estilo T2Base + Arial"/>
    <w:basedOn w:val="T2Base"/>
    <w:rsid w:val="0044483A"/>
    <w:rPr>
      <w:rFonts w:ascii="Arial" w:hAnsi="Arial"/>
    </w:rPr>
  </w:style>
  <w:style w:type="table" w:customStyle="1" w:styleId="T2TableGeneral">
    <w:name w:val="T2TableGeneral"/>
    <w:basedOn w:val="NormaleTabelle"/>
    <w:rsid w:val="00F43A6D"/>
    <w:rPr>
      <w:rFonts w:ascii="Tahoma" w:hAnsi="Tahoma"/>
      <w:sz w:val="18"/>
      <w:szCs w:val="20"/>
      <w:lang w:val="fr-FR" w:eastAsia="fr-FR"/>
    </w:rPr>
    <w:tblPr>
      <w:tblBorders>
        <w:top w:val="single" w:sz="12" w:space="0" w:color="1F497D" w:themeColor="text2"/>
        <w:bottom w:val="single" w:sz="12" w:space="0" w:color="1F497D" w:themeColor="text2"/>
        <w:insideH w:val="single" w:sz="6" w:space="0" w:color="1F497D" w:themeColor="text2"/>
        <w:insideV w:val="single" w:sz="6" w:space="0" w:color="1F497D" w:themeColor="text2"/>
      </w:tblBorders>
    </w:tblPr>
    <w:trPr>
      <w:cantSplit/>
    </w:trPr>
    <w:tcPr>
      <w:shd w:val="clear" w:color="auto" w:fill="FFFFFF" w:themeFill="background1"/>
      <w:vAlign w:val="center"/>
    </w:tcPr>
    <w:tblStylePr w:type="firstRow">
      <w:pPr>
        <w:wordWrap/>
        <w:jc w:val="center"/>
      </w:pPr>
      <w:rPr>
        <w:rFonts w:ascii="Tahoma" w:hAnsi="Tahoma"/>
        <w:b/>
        <w:caps w:val="0"/>
        <w:smallCaps/>
        <w:sz w:val="18"/>
      </w:rPr>
      <w:tblPr/>
      <w:trPr>
        <w:tblHeader/>
      </w:trPr>
      <w:tcPr>
        <w:tcBorders>
          <w:bottom w:val="single" w:sz="12" w:space="0" w:color="1F497D" w:themeColor="text2"/>
        </w:tcBorders>
      </w:tcPr>
    </w:tblStylePr>
  </w:style>
  <w:style w:type="paragraph" w:customStyle="1" w:styleId="Titre6NoNum">
    <w:name w:val="Titre 6 NoNum"/>
    <w:basedOn w:val="berschrift6"/>
    <w:qFormat/>
    <w:rsid w:val="00F43A6D"/>
    <w:pPr>
      <w:tabs>
        <w:tab w:val="left" w:pos="993"/>
      </w:tabs>
      <w:spacing w:after="60"/>
      <w:ind w:left="-17"/>
      <w:jc w:val="left"/>
      <w:outlineLvl w:val="9"/>
    </w:pPr>
    <w:rPr>
      <w:rFonts w:ascii="Tahoma" w:hAnsi="Tahoma"/>
      <w:b w:val="0"/>
      <w:bCs w:val="0"/>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61374">
      <w:bodyDiv w:val="1"/>
      <w:marLeft w:val="0"/>
      <w:marRight w:val="0"/>
      <w:marTop w:val="0"/>
      <w:marBottom w:val="0"/>
      <w:divBdr>
        <w:top w:val="none" w:sz="0" w:space="0" w:color="auto"/>
        <w:left w:val="none" w:sz="0" w:space="0" w:color="auto"/>
        <w:bottom w:val="none" w:sz="0" w:space="0" w:color="auto"/>
        <w:right w:val="none" w:sz="0" w:space="0" w:color="auto"/>
      </w:divBdr>
    </w:div>
    <w:div w:id="201938799">
      <w:bodyDiv w:val="1"/>
      <w:marLeft w:val="0"/>
      <w:marRight w:val="0"/>
      <w:marTop w:val="0"/>
      <w:marBottom w:val="0"/>
      <w:divBdr>
        <w:top w:val="none" w:sz="0" w:space="0" w:color="auto"/>
        <w:left w:val="none" w:sz="0" w:space="0" w:color="auto"/>
        <w:bottom w:val="none" w:sz="0" w:space="0" w:color="auto"/>
        <w:right w:val="none" w:sz="0" w:space="0" w:color="auto"/>
      </w:divBdr>
    </w:div>
    <w:div w:id="484473523">
      <w:bodyDiv w:val="1"/>
      <w:marLeft w:val="0"/>
      <w:marRight w:val="0"/>
      <w:marTop w:val="0"/>
      <w:marBottom w:val="0"/>
      <w:divBdr>
        <w:top w:val="none" w:sz="0" w:space="0" w:color="auto"/>
        <w:left w:val="none" w:sz="0" w:space="0" w:color="auto"/>
        <w:bottom w:val="none" w:sz="0" w:space="0" w:color="auto"/>
        <w:right w:val="none" w:sz="0" w:space="0" w:color="auto"/>
      </w:divBdr>
    </w:div>
    <w:div w:id="506215573">
      <w:bodyDiv w:val="1"/>
      <w:marLeft w:val="0"/>
      <w:marRight w:val="0"/>
      <w:marTop w:val="0"/>
      <w:marBottom w:val="0"/>
      <w:divBdr>
        <w:top w:val="none" w:sz="0" w:space="0" w:color="auto"/>
        <w:left w:val="none" w:sz="0" w:space="0" w:color="auto"/>
        <w:bottom w:val="none" w:sz="0" w:space="0" w:color="auto"/>
        <w:right w:val="none" w:sz="0" w:space="0" w:color="auto"/>
      </w:divBdr>
    </w:div>
    <w:div w:id="514266903">
      <w:bodyDiv w:val="1"/>
      <w:marLeft w:val="0"/>
      <w:marRight w:val="0"/>
      <w:marTop w:val="0"/>
      <w:marBottom w:val="0"/>
      <w:divBdr>
        <w:top w:val="none" w:sz="0" w:space="0" w:color="auto"/>
        <w:left w:val="none" w:sz="0" w:space="0" w:color="auto"/>
        <w:bottom w:val="none" w:sz="0" w:space="0" w:color="auto"/>
        <w:right w:val="none" w:sz="0" w:space="0" w:color="auto"/>
      </w:divBdr>
    </w:div>
    <w:div w:id="626080834">
      <w:bodyDiv w:val="1"/>
      <w:marLeft w:val="0"/>
      <w:marRight w:val="0"/>
      <w:marTop w:val="0"/>
      <w:marBottom w:val="0"/>
      <w:divBdr>
        <w:top w:val="none" w:sz="0" w:space="0" w:color="auto"/>
        <w:left w:val="none" w:sz="0" w:space="0" w:color="auto"/>
        <w:bottom w:val="none" w:sz="0" w:space="0" w:color="auto"/>
        <w:right w:val="none" w:sz="0" w:space="0" w:color="auto"/>
      </w:divBdr>
    </w:div>
    <w:div w:id="738402749">
      <w:bodyDiv w:val="1"/>
      <w:marLeft w:val="0"/>
      <w:marRight w:val="0"/>
      <w:marTop w:val="0"/>
      <w:marBottom w:val="0"/>
      <w:divBdr>
        <w:top w:val="none" w:sz="0" w:space="0" w:color="auto"/>
        <w:left w:val="none" w:sz="0" w:space="0" w:color="auto"/>
        <w:bottom w:val="none" w:sz="0" w:space="0" w:color="auto"/>
        <w:right w:val="none" w:sz="0" w:space="0" w:color="auto"/>
      </w:divBdr>
    </w:div>
    <w:div w:id="818377793">
      <w:bodyDiv w:val="1"/>
      <w:marLeft w:val="0"/>
      <w:marRight w:val="0"/>
      <w:marTop w:val="0"/>
      <w:marBottom w:val="0"/>
      <w:divBdr>
        <w:top w:val="none" w:sz="0" w:space="0" w:color="auto"/>
        <w:left w:val="none" w:sz="0" w:space="0" w:color="auto"/>
        <w:bottom w:val="none" w:sz="0" w:space="0" w:color="auto"/>
        <w:right w:val="none" w:sz="0" w:space="0" w:color="auto"/>
      </w:divBdr>
    </w:div>
    <w:div w:id="863061312">
      <w:bodyDiv w:val="1"/>
      <w:marLeft w:val="0"/>
      <w:marRight w:val="0"/>
      <w:marTop w:val="0"/>
      <w:marBottom w:val="0"/>
      <w:divBdr>
        <w:top w:val="none" w:sz="0" w:space="0" w:color="auto"/>
        <w:left w:val="none" w:sz="0" w:space="0" w:color="auto"/>
        <w:bottom w:val="none" w:sz="0" w:space="0" w:color="auto"/>
        <w:right w:val="none" w:sz="0" w:space="0" w:color="auto"/>
      </w:divBdr>
    </w:div>
    <w:div w:id="908080854">
      <w:bodyDiv w:val="1"/>
      <w:marLeft w:val="0"/>
      <w:marRight w:val="0"/>
      <w:marTop w:val="0"/>
      <w:marBottom w:val="0"/>
      <w:divBdr>
        <w:top w:val="none" w:sz="0" w:space="0" w:color="auto"/>
        <w:left w:val="none" w:sz="0" w:space="0" w:color="auto"/>
        <w:bottom w:val="none" w:sz="0" w:space="0" w:color="auto"/>
        <w:right w:val="none" w:sz="0" w:space="0" w:color="auto"/>
      </w:divBdr>
    </w:div>
    <w:div w:id="1079597276">
      <w:bodyDiv w:val="1"/>
      <w:marLeft w:val="0"/>
      <w:marRight w:val="0"/>
      <w:marTop w:val="0"/>
      <w:marBottom w:val="0"/>
      <w:divBdr>
        <w:top w:val="none" w:sz="0" w:space="0" w:color="auto"/>
        <w:left w:val="none" w:sz="0" w:space="0" w:color="auto"/>
        <w:bottom w:val="none" w:sz="0" w:space="0" w:color="auto"/>
        <w:right w:val="none" w:sz="0" w:space="0" w:color="auto"/>
      </w:divBdr>
    </w:div>
    <w:div w:id="1097169320">
      <w:bodyDiv w:val="1"/>
      <w:marLeft w:val="0"/>
      <w:marRight w:val="0"/>
      <w:marTop w:val="0"/>
      <w:marBottom w:val="0"/>
      <w:divBdr>
        <w:top w:val="none" w:sz="0" w:space="0" w:color="auto"/>
        <w:left w:val="none" w:sz="0" w:space="0" w:color="auto"/>
        <w:bottom w:val="none" w:sz="0" w:space="0" w:color="auto"/>
        <w:right w:val="none" w:sz="0" w:space="0" w:color="auto"/>
      </w:divBdr>
    </w:div>
    <w:div w:id="1238247421">
      <w:marLeft w:val="0"/>
      <w:marRight w:val="0"/>
      <w:marTop w:val="0"/>
      <w:marBottom w:val="0"/>
      <w:divBdr>
        <w:top w:val="none" w:sz="0" w:space="0" w:color="auto"/>
        <w:left w:val="none" w:sz="0" w:space="0" w:color="auto"/>
        <w:bottom w:val="none" w:sz="0" w:space="0" w:color="auto"/>
        <w:right w:val="none" w:sz="0" w:space="0" w:color="auto"/>
      </w:divBdr>
    </w:div>
    <w:div w:id="1238247423">
      <w:marLeft w:val="0"/>
      <w:marRight w:val="0"/>
      <w:marTop w:val="0"/>
      <w:marBottom w:val="0"/>
      <w:divBdr>
        <w:top w:val="none" w:sz="0" w:space="0" w:color="auto"/>
        <w:left w:val="none" w:sz="0" w:space="0" w:color="auto"/>
        <w:bottom w:val="none" w:sz="0" w:space="0" w:color="auto"/>
        <w:right w:val="none" w:sz="0" w:space="0" w:color="auto"/>
      </w:divBdr>
    </w:div>
    <w:div w:id="1238247424">
      <w:marLeft w:val="0"/>
      <w:marRight w:val="0"/>
      <w:marTop w:val="0"/>
      <w:marBottom w:val="0"/>
      <w:divBdr>
        <w:top w:val="none" w:sz="0" w:space="0" w:color="auto"/>
        <w:left w:val="none" w:sz="0" w:space="0" w:color="auto"/>
        <w:bottom w:val="none" w:sz="0" w:space="0" w:color="auto"/>
        <w:right w:val="none" w:sz="0" w:space="0" w:color="auto"/>
      </w:divBdr>
    </w:div>
    <w:div w:id="1238247426">
      <w:marLeft w:val="0"/>
      <w:marRight w:val="0"/>
      <w:marTop w:val="0"/>
      <w:marBottom w:val="0"/>
      <w:divBdr>
        <w:top w:val="none" w:sz="0" w:space="0" w:color="auto"/>
        <w:left w:val="none" w:sz="0" w:space="0" w:color="auto"/>
        <w:bottom w:val="none" w:sz="0" w:space="0" w:color="auto"/>
        <w:right w:val="none" w:sz="0" w:space="0" w:color="auto"/>
      </w:divBdr>
    </w:div>
    <w:div w:id="1238247427">
      <w:marLeft w:val="0"/>
      <w:marRight w:val="0"/>
      <w:marTop w:val="0"/>
      <w:marBottom w:val="0"/>
      <w:divBdr>
        <w:top w:val="none" w:sz="0" w:space="0" w:color="auto"/>
        <w:left w:val="none" w:sz="0" w:space="0" w:color="auto"/>
        <w:bottom w:val="none" w:sz="0" w:space="0" w:color="auto"/>
        <w:right w:val="none" w:sz="0" w:space="0" w:color="auto"/>
      </w:divBdr>
    </w:div>
    <w:div w:id="1238247428">
      <w:marLeft w:val="0"/>
      <w:marRight w:val="0"/>
      <w:marTop w:val="0"/>
      <w:marBottom w:val="0"/>
      <w:divBdr>
        <w:top w:val="none" w:sz="0" w:space="0" w:color="auto"/>
        <w:left w:val="none" w:sz="0" w:space="0" w:color="auto"/>
        <w:bottom w:val="none" w:sz="0" w:space="0" w:color="auto"/>
        <w:right w:val="none" w:sz="0" w:space="0" w:color="auto"/>
      </w:divBdr>
    </w:div>
    <w:div w:id="1238247429">
      <w:marLeft w:val="0"/>
      <w:marRight w:val="0"/>
      <w:marTop w:val="0"/>
      <w:marBottom w:val="0"/>
      <w:divBdr>
        <w:top w:val="none" w:sz="0" w:space="0" w:color="auto"/>
        <w:left w:val="none" w:sz="0" w:space="0" w:color="auto"/>
        <w:bottom w:val="none" w:sz="0" w:space="0" w:color="auto"/>
        <w:right w:val="none" w:sz="0" w:space="0" w:color="auto"/>
      </w:divBdr>
    </w:div>
    <w:div w:id="1238247430">
      <w:marLeft w:val="0"/>
      <w:marRight w:val="0"/>
      <w:marTop w:val="0"/>
      <w:marBottom w:val="0"/>
      <w:divBdr>
        <w:top w:val="none" w:sz="0" w:space="0" w:color="auto"/>
        <w:left w:val="none" w:sz="0" w:space="0" w:color="auto"/>
        <w:bottom w:val="none" w:sz="0" w:space="0" w:color="auto"/>
        <w:right w:val="none" w:sz="0" w:space="0" w:color="auto"/>
      </w:divBdr>
    </w:div>
    <w:div w:id="1238247431">
      <w:marLeft w:val="0"/>
      <w:marRight w:val="0"/>
      <w:marTop w:val="0"/>
      <w:marBottom w:val="0"/>
      <w:divBdr>
        <w:top w:val="none" w:sz="0" w:space="0" w:color="auto"/>
        <w:left w:val="none" w:sz="0" w:space="0" w:color="auto"/>
        <w:bottom w:val="none" w:sz="0" w:space="0" w:color="auto"/>
        <w:right w:val="none" w:sz="0" w:space="0" w:color="auto"/>
      </w:divBdr>
    </w:div>
    <w:div w:id="1238247432">
      <w:marLeft w:val="0"/>
      <w:marRight w:val="0"/>
      <w:marTop w:val="0"/>
      <w:marBottom w:val="0"/>
      <w:divBdr>
        <w:top w:val="none" w:sz="0" w:space="0" w:color="auto"/>
        <w:left w:val="none" w:sz="0" w:space="0" w:color="auto"/>
        <w:bottom w:val="none" w:sz="0" w:space="0" w:color="auto"/>
        <w:right w:val="none" w:sz="0" w:space="0" w:color="auto"/>
      </w:divBdr>
    </w:div>
    <w:div w:id="1238247433">
      <w:marLeft w:val="0"/>
      <w:marRight w:val="0"/>
      <w:marTop w:val="0"/>
      <w:marBottom w:val="0"/>
      <w:divBdr>
        <w:top w:val="none" w:sz="0" w:space="0" w:color="auto"/>
        <w:left w:val="none" w:sz="0" w:space="0" w:color="auto"/>
        <w:bottom w:val="none" w:sz="0" w:space="0" w:color="auto"/>
        <w:right w:val="none" w:sz="0" w:space="0" w:color="auto"/>
      </w:divBdr>
    </w:div>
    <w:div w:id="1238247434">
      <w:marLeft w:val="0"/>
      <w:marRight w:val="0"/>
      <w:marTop w:val="0"/>
      <w:marBottom w:val="0"/>
      <w:divBdr>
        <w:top w:val="none" w:sz="0" w:space="0" w:color="auto"/>
        <w:left w:val="none" w:sz="0" w:space="0" w:color="auto"/>
        <w:bottom w:val="none" w:sz="0" w:space="0" w:color="auto"/>
        <w:right w:val="none" w:sz="0" w:space="0" w:color="auto"/>
      </w:divBdr>
    </w:div>
    <w:div w:id="1238247435">
      <w:marLeft w:val="0"/>
      <w:marRight w:val="0"/>
      <w:marTop w:val="0"/>
      <w:marBottom w:val="0"/>
      <w:divBdr>
        <w:top w:val="none" w:sz="0" w:space="0" w:color="auto"/>
        <w:left w:val="none" w:sz="0" w:space="0" w:color="auto"/>
        <w:bottom w:val="none" w:sz="0" w:space="0" w:color="auto"/>
        <w:right w:val="none" w:sz="0" w:space="0" w:color="auto"/>
      </w:divBdr>
    </w:div>
    <w:div w:id="1238247436">
      <w:marLeft w:val="0"/>
      <w:marRight w:val="0"/>
      <w:marTop w:val="0"/>
      <w:marBottom w:val="0"/>
      <w:divBdr>
        <w:top w:val="none" w:sz="0" w:space="0" w:color="auto"/>
        <w:left w:val="none" w:sz="0" w:space="0" w:color="auto"/>
        <w:bottom w:val="none" w:sz="0" w:space="0" w:color="auto"/>
        <w:right w:val="none" w:sz="0" w:space="0" w:color="auto"/>
      </w:divBdr>
    </w:div>
    <w:div w:id="1238247437">
      <w:marLeft w:val="0"/>
      <w:marRight w:val="0"/>
      <w:marTop w:val="0"/>
      <w:marBottom w:val="0"/>
      <w:divBdr>
        <w:top w:val="none" w:sz="0" w:space="0" w:color="auto"/>
        <w:left w:val="none" w:sz="0" w:space="0" w:color="auto"/>
        <w:bottom w:val="none" w:sz="0" w:space="0" w:color="auto"/>
        <w:right w:val="none" w:sz="0" w:space="0" w:color="auto"/>
      </w:divBdr>
    </w:div>
    <w:div w:id="1238247438">
      <w:marLeft w:val="0"/>
      <w:marRight w:val="0"/>
      <w:marTop w:val="0"/>
      <w:marBottom w:val="0"/>
      <w:divBdr>
        <w:top w:val="none" w:sz="0" w:space="0" w:color="auto"/>
        <w:left w:val="none" w:sz="0" w:space="0" w:color="auto"/>
        <w:bottom w:val="none" w:sz="0" w:space="0" w:color="auto"/>
        <w:right w:val="none" w:sz="0" w:space="0" w:color="auto"/>
      </w:divBdr>
    </w:div>
    <w:div w:id="1238247439">
      <w:marLeft w:val="0"/>
      <w:marRight w:val="0"/>
      <w:marTop w:val="0"/>
      <w:marBottom w:val="0"/>
      <w:divBdr>
        <w:top w:val="none" w:sz="0" w:space="0" w:color="auto"/>
        <w:left w:val="none" w:sz="0" w:space="0" w:color="auto"/>
        <w:bottom w:val="none" w:sz="0" w:space="0" w:color="auto"/>
        <w:right w:val="none" w:sz="0" w:space="0" w:color="auto"/>
      </w:divBdr>
    </w:div>
    <w:div w:id="1238247440">
      <w:marLeft w:val="0"/>
      <w:marRight w:val="0"/>
      <w:marTop w:val="0"/>
      <w:marBottom w:val="0"/>
      <w:divBdr>
        <w:top w:val="none" w:sz="0" w:space="0" w:color="auto"/>
        <w:left w:val="none" w:sz="0" w:space="0" w:color="auto"/>
        <w:bottom w:val="none" w:sz="0" w:space="0" w:color="auto"/>
        <w:right w:val="none" w:sz="0" w:space="0" w:color="auto"/>
      </w:divBdr>
    </w:div>
    <w:div w:id="1238247441">
      <w:marLeft w:val="0"/>
      <w:marRight w:val="0"/>
      <w:marTop w:val="0"/>
      <w:marBottom w:val="0"/>
      <w:divBdr>
        <w:top w:val="none" w:sz="0" w:space="0" w:color="auto"/>
        <w:left w:val="none" w:sz="0" w:space="0" w:color="auto"/>
        <w:bottom w:val="none" w:sz="0" w:space="0" w:color="auto"/>
        <w:right w:val="none" w:sz="0" w:space="0" w:color="auto"/>
      </w:divBdr>
    </w:div>
    <w:div w:id="1238247442">
      <w:marLeft w:val="0"/>
      <w:marRight w:val="0"/>
      <w:marTop w:val="0"/>
      <w:marBottom w:val="0"/>
      <w:divBdr>
        <w:top w:val="none" w:sz="0" w:space="0" w:color="auto"/>
        <w:left w:val="none" w:sz="0" w:space="0" w:color="auto"/>
        <w:bottom w:val="none" w:sz="0" w:space="0" w:color="auto"/>
        <w:right w:val="none" w:sz="0" w:space="0" w:color="auto"/>
      </w:divBdr>
    </w:div>
    <w:div w:id="1238247443">
      <w:marLeft w:val="0"/>
      <w:marRight w:val="0"/>
      <w:marTop w:val="0"/>
      <w:marBottom w:val="0"/>
      <w:divBdr>
        <w:top w:val="none" w:sz="0" w:space="0" w:color="auto"/>
        <w:left w:val="none" w:sz="0" w:space="0" w:color="auto"/>
        <w:bottom w:val="none" w:sz="0" w:space="0" w:color="auto"/>
        <w:right w:val="none" w:sz="0" w:space="0" w:color="auto"/>
      </w:divBdr>
      <w:divsChild>
        <w:div w:id="1238247422">
          <w:marLeft w:val="0"/>
          <w:marRight w:val="0"/>
          <w:marTop w:val="0"/>
          <w:marBottom w:val="0"/>
          <w:divBdr>
            <w:top w:val="none" w:sz="0" w:space="0" w:color="auto"/>
            <w:left w:val="none" w:sz="0" w:space="0" w:color="auto"/>
            <w:bottom w:val="none" w:sz="0" w:space="0" w:color="auto"/>
            <w:right w:val="none" w:sz="0" w:space="0" w:color="auto"/>
          </w:divBdr>
          <w:divsChild>
            <w:div w:id="1238247420">
              <w:marLeft w:val="0"/>
              <w:marRight w:val="0"/>
              <w:marTop w:val="0"/>
              <w:marBottom w:val="0"/>
              <w:divBdr>
                <w:top w:val="none" w:sz="0" w:space="0" w:color="auto"/>
                <w:left w:val="none" w:sz="0" w:space="0" w:color="auto"/>
                <w:bottom w:val="none" w:sz="0" w:space="0" w:color="auto"/>
                <w:right w:val="none" w:sz="0" w:space="0" w:color="auto"/>
              </w:divBdr>
            </w:div>
            <w:div w:id="123824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47444">
      <w:marLeft w:val="0"/>
      <w:marRight w:val="0"/>
      <w:marTop w:val="0"/>
      <w:marBottom w:val="0"/>
      <w:divBdr>
        <w:top w:val="none" w:sz="0" w:space="0" w:color="auto"/>
        <w:left w:val="none" w:sz="0" w:space="0" w:color="auto"/>
        <w:bottom w:val="none" w:sz="0" w:space="0" w:color="auto"/>
        <w:right w:val="none" w:sz="0" w:space="0" w:color="auto"/>
      </w:divBdr>
    </w:div>
    <w:div w:id="1238247445">
      <w:marLeft w:val="0"/>
      <w:marRight w:val="0"/>
      <w:marTop w:val="0"/>
      <w:marBottom w:val="0"/>
      <w:divBdr>
        <w:top w:val="none" w:sz="0" w:space="0" w:color="auto"/>
        <w:left w:val="none" w:sz="0" w:space="0" w:color="auto"/>
        <w:bottom w:val="none" w:sz="0" w:space="0" w:color="auto"/>
        <w:right w:val="none" w:sz="0" w:space="0" w:color="auto"/>
      </w:divBdr>
    </w:div>
    <w:div w:id="1238247446">
      <w:marLeft w:val="0"/>
      <w:marRight w:val="0"/>
      <w:marTop w:val="0"/>
      <w:marBottom w:val="0"/>
      <w:divBdr>
        <w:top w:val="none" w:sz="0" w:space="0" w:color="auto"/>
        <w:left w:val="none" w:sz="0" w:space="0" w:color="auto"/>
        <w:bottom w:val="none" w:sz="0" w:space="0" w:color="auto"/>
        <w:right w:val="none" w:sz="0" w:space="0" w:color="auto"/>
      </w:divBdr>
    </w:div>
    <w:div w:id="1238247447">
      <w:marLeft w:val="0"/>
      <w:marRight w:val="0"/>
      <w:marTop w:val="0"/>
      <w:marBottom w:val="0"/>
      <w:divBdr>
        <w:top w:val="none" w:sz="0" w:space="0" w:color="auto"/>
        <w:left w:val="none" w:sz="0" w:space="0" w:color="auto"/>
        <w:bottom w:val="none" w:sz="0" w:space="0" w:color="auto"/>
        <w:right w:val="none" w:sz="0" w:space="0" w:color="auto"/>
      </w:divBdr>
    </w:div>
    <w:div w:id="1238247448">
      <w:marLeft w:val="0"/>
      <w:marRight w:val="0"/>
      <w:marTop w:val="0"/>
      <w:marBottom w:val="0"/>
      <w:divBdr>
        <w:top w:val="none" w:sz="0" w:space="0" w:color="auto"/>
        <w:left w:val="none" w:sz="0" w:space="0" w:color="auto"/>
        <w:bottom w:val="none" w:sz="0" w:space="0" w:color="auto"/>
        <w:right w:val="none" w:sz="0" w:space="0" w:color="auto"/>
      </w:divBdr>
    </w:div>
    <w:div w:id="1238247449">
      <w:marLeft w:val="0"/>
      <w:marRight w:val="0"/>
      <w:marTop w:val="0"/>
      <w:marBottom w:val="0"/>
      <w:divBdr>
        <w:top w:val="none" w:sz="0" w:space="0" w:color="auto"/>
        <w:left w:val="none" w:sz="0" w:space="0" w:color="auto"/>
        <w:bottom w:val="none" w:sz="0" w:space="0" w:color="auto"/>
        <w:right w:val="none" w:sz="0" w:space="0" w:color="auto"/>
      </w:divBdr>
    </w:div>
    <w:div w:id="1238247450">
      <w:marLeft w:val="0"/>
      <w:marRight w:val="0"/>
      <w:marTop w:val="0"/>
      <w:marBottom w:val="0"/>
      <w:divBdr>
        <w:top w:val="none" w:sz="0" w:space="0" w:color="auto"/>
        <w:left w:val="none" w:sz="0" w:space="0" w:color="auto"/>
        <w:bottom w:val="none" w:sz="0" w:space="0" w:color="auto"/>
        <w:right w:val="none" w:sz="0" w:space="0" w:color="auto"/>
      </w:divBdr>
    </w:div>
    <w:div w:id="1238247451">
      <w:marLeft w:val="0"/>
      <w:marRight w:val="0"/>
      <w:marTop w:val="0"/>
      <w:marBottom w:val="0"/>
      <w:divBdr>
        <w:top w:val="none" w:sz="0" w:space="0" w:color="auto"/>
        <w:left w:val="none" w:sz="0" w:space="0" w:color="auto"/>
        <w:bottom w:val="none" w:sz="0" w:space="0" w:color="auto"/>
        <w:right w:val="none" w:sz="0" w:space="0" w:color="auto"/>
      </w:divBdr>
    </w:div>
    <w:div w:id="1238247452">
      <w:marLeft w:val="0"/>
      <w:marRight w:val="0"/>
      <w:marTop w:val="0"/>
      <w:marBottom w:val="0"/>
      <w:divBdr>
        <w:top w:val="none" w:sz="0" w:space="0" w:color="auto"/>
        <w:left w:val="none" w:sz="0" w:space="0" w:color="auto"/>
        <w:bottom w:val="none" w:sz="0" w:space="0" w:color="auto"/>
        <w:right w:val="none" w:sz="0" w:space="0" w:color="auto"/>
      </w:divBdr>
    </w:div>
    <w:div w:id="1238247453">
      <w:marLeft w:val="0"/>
      <w:marRight w:val="0"/>
      <w:marTop w:val="0"/>
      <w:marBottom w:val="0"/>
      <w:divBdr>
        <w:top w:val="none" w:sz="0" w:space="0" w:color="auto"/>
        <w:left w:val="none" w:sz="0" w:space="0" w:color="auto"/>
        <w:bottom w:val="none" w:sz="0" w:space="0" w:color="auto"/>
        <w:right w:val="none" w:sz="0" w:space="0" w:color="auto"/>
      </w:divBdr>
    </w:div>
    <w:div w:id="1238247454">
      <w:marLeft w:val="0"/>
      <w:marRight w:val="0"/>
      <w:marTop w:val="0"/>
      <w:marBottom w:val="0"/>
      <w:divBdr>
        <w:top w:val="none" w:sz="0" w:space="0" w:color="auto"/>
        <w:left w:val="none" w:sz="0" w:space="0" w:color="auto"/>
        <w:bottom w:val="none" w:sz="0" w:space="0" w:color="auto"/>
        <w:right w:val="none" w:sz="0" w:space="0" w:color="auto"/>
      </w:divBdr>
    </w:div>
    <w:div w:id="1238247455">
      <w:marLeft w:val="0"/>
      <w:marRight w:val="0"/>
      <w:marTop w:val="0"/>
      <w:marBottom w:val="0"/>
      <w:divBdr>
        <w:top w:val="none" w:sz="0" w:space="0" w:color="auto"/>
        <w:left w:val="none" w:sz="0" w:space="0" w:color="auto"/>
        <w:bottom w:val="none" w:sz="0" w:space="0" w:color="auto"/>
        <w:right w:val="none" w:sz="0" w:space="0" w:color="auto"/>
      </w:divBdr>
    </w:div>
    <w:div w:id="1420370787">
      <w:bodyDiv w:val="1"/>
      <w:marLeft w:val="0"/>
      <w:marRight w:val="0"/>
      <w:marTop w:val="0"/>
      <w:marBottom w:val="0"/>
      <w:divBdr>
        <w:top w:val="none" w:sz="0" w:space="0" w:color="auto"/>
        <w:left w:val="none" w:sz="0" w:space="0" w:color="auto"/>
        <w:bottom w:val="none" w:sz="0" w:space="0" w:color="auto"/>
        <w:right w:val="none" w:sz="0" w:space="0" w:color="auto"/>
      </w:divBdr>
    </w:div>
    <w:div w:id="2002150225">
      <w:bodyDiv w:val="1"/>
      <w:marLeft w:val="0"/>
      <w:marRight w:val="0"/>
      <w:marTop w:val="0"/>
      <w:marBottom w:val="0"/>
      <w:divBdr>
        <w:top w:val="none" w:sz="0" w:space="0" w:color="auto"/>
        <w:left w:val="none" w:sz="0" w:space="0" w:color="auto"/>
        <w:bottom w:val="none" w:sz="0" w:space="0" w:color="auto"/>
        <w:right w:val="none" w:sz="0" w:space="0" w:color="auto"/>
      </w:divBdr>
    </w:div>
    <w:div w:id="2034182052">
      <w:bodyDiv w:val="1"/>
      <w:marLeft w:val="0"/>
      <w:marRight w:val="0"/>
      <w:marTop w:val="0"/>
      <w:marBottom w:val="0"/>
      <w:divBdr>
        <w:top w:val="none" w:sz="0" w:space="0" w:color="auto"/>
        <w:left w:val="none" w:sz="0" w:space="0" w:color="auto"/>
        <w:bottom w:val="none" w:sz="0" w:space="0" w:color="auto"/>
        <w:right w:val="none" w:sz="0" w:space="0" w:color="auto"/>
      </w:divBdr>
    </w:div>
    <w:div w:id="206695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ADA7F-A3D1-482A-9A68-7186B8812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2580</Words>
  <Characters>16259</Characters>
  <Application>Microsoft Office Word</Application>
  <DocSecurity>0</DocSecurity>
  <Lines>135</Lines>
  <Paragraphs>37</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Banco de España</Company>
  <LinksUpToDate>false</LinksUpToDate>
  <CharactersWithSpaces>18802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Klein</dc:creator>
  <cp:lastModifiedBy>Alexander Topel</cp:lastModifiedBy>
  <cp:revision>4</cp:revision>
  <cp:lastPrinted>2019-04-25T08:17:00Z</cp:lastPrinted>
  <dcterms:created xsi:type="dcterms:W3CDTF">2019-11-27T09:57:00Z</dcterms:created>
  <dcterms:modified xsi:type="dcterms:W3CDTF">2019-12-02T17:22:00Z</dcterms:modified>
</cp:coreProperties>
</file>